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8223E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F6C09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9B70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6C141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Analista de Prestaciones Económicas II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6C141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6565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C141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C58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C141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4028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C141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Pensiones y Auxilio de Sepelio</w:t>
            </w:r>
          </w:p>
        </w:tc>
      </w:tr>
    </w:tbl>
    <w:p w:rsidR="00BE2259" w:rsidRPr="0048223E" w:rsidRDefault="00BE2259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  <w:bookmarkStart w:id="0" w:name="_GoBack"/>
      <w:bookmarkEnd w:id="0"/>
    </w:p>
    <w:p w:rsidR="00432BBF" w:rsidRPr="0048223E" w:rsidRDefault="00432BBF" w:rsidP="00F70FBB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8"/>
        </w:rPr>
      </w:pPr>
    </w:p>
    <w:p w:rsidR="00540ED7" w:rsidRDefault="006C141F" w:rsidP="00BF6C09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624EB6">
        <w:rPr>
          <w:rFonts w:ascii="Bookman Old Style" w:hAnsi="Bookman Old Style"/>
          <w:i w:val="0"/>
          <w:sz w:val="20"/>
        </w:rPr>
        <w:t>Efectuar activid</w:t>
      </w:r>
      <w:r w:rsidR="00656505">
        <w:rPr>
          <w:rFonts w:ascii="Bookman Old Style" w:hAnsi="Bookman Old Style"/>
          <w:i w:val="0"/>
          <w:sz w:val="20"/>
        </w:rPr>
        <w:t>ades de análisis de información</w:t>
      </w:r>
      <w:r w:rsidRPr="00624EB6">
        <w:rPr>
          <w:rFonts w:ascii="Bookman Old Style" w:hAnsi="Bookman Old Style"/>
          <w:i w:val="0"/>
          <w:sz w:val="20"/>
        </w:rPr>
        <w:t xml:space="preserve"> </w:t>
      </w:r>
      <w:r w:rsidR="00656505">
        <w:rPr>
          <w:rFonts w:ascii="Bookman Old Style" w:hAnsi="Bookman Old Style"/>
          <w:i w:val="0"/>
          <w:sz w:val="20"/>
        </w:rPr>
        <w:t xml:space="preserve">para el otorgamiento de la pensión por invalidez y muerte; </w:t>
      </w:r>
      <w:r w:rsidRPr="00624EB6">
        <w:rPr>
          <w:rFonts w:ascii="Bookman Old Style" w:hAnsi="Bookman Old Style"/>
          <w:i w:val="0"/>
          <w:sz w:val="20"/>
        </w:rPr>
        <w:t xml:space="preserve">a través de la ejecución de los procedimientos correspondientes, a fin de </w:t>
      </w:r>
      <w:r w:rsidR="00656505">
        <w:rPr>
          <w:rFonts w:ascii="Bookman Old Style" w:hAnsi="Bookman Old Style"/>
          <w:i w:val="0"/>
          <w:sz w:val="20"/>
        </w:rPr>
        <w:t xml:space="preserve">establecer la procedencia de dicha prestación, en concordancia con </w:t>
      </w:r>
      <w:r w:rsidRPr="00624EB6">
        <w:rPr>
          <w:rFonts w:ascii="Bookman Old Style" w:hAnsi="Bookman Old Style"/>
          <w:i w:val="0"/>
          <w:sz w:val="20"/>
        </w:rPr>
        <w:t>la Ley y Reglamentos del ISSS y otras Leyes afines.</w:t>
      </w:r>
    </w:p>
    <w:p w:rsidR="00BE2259" w:rsidRPr="0048223E" w:rsidRDefault="00BE2259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E2259" w:rsidRPr="0048223E" w:rsidRDefault="00BE2259" w:rsidP="00540ED7">
      <w:pPr>
        <w:rPr>
          <w:sz w:val="16"/>
        </w:rPr>
      </w:pPr>
    </w:p>
    <w:p w:rsidR="006C141F" w:rsidRPr="002B22E8" w:rsidRDefault="006C141F" w:rsidP="00656505">
      <w:pPr>
        <w:suppressAutoHyphens/>
        <w:ind w:left="227"/>
        <w:jc w:val="both"/>
        <w:rPr>
          <w:rFonts w:ascii="Bookman Old Style" w:hAnsi="Bookman Old Style"/>
          <w:b/>
          <w:i w:val="0"/>
          <w:sz w:val="20"/>
        </w:rPr>
      </w:pPr>
      <w:r w:rsidRPr="002B22E8">
        <w:rPr>
          <w:rFonts w:ascii="Bookman Old Style" w:hAnsi="Bookman Old Style"/>
          <w:b/>
          <w:i w:val="0"/>
          <w:sz w:val="20"/>
        </w:rPr>
        <w:t xml:space="preserve">Trámite de </w:t>
      </w:r>
      <w:r w:rsidR="0033155C">
        <w:rPr>
          <w:rFonts w:ascii="Bookman Old Style" w:hAnsi="Bookman Old Style"/>
          <w:b/>
          <w:i w:val="0"/>
          <w:sz w:val="20"/>
        </w:rPr>
        <w:t>O</w:t>
      </w:r>
      <w:r w:rsidRPr="002B22E8">
        <w:rPr>
          <w:rFonts w:ascii="Bookman Old Style" w:hAnsi="Bookman Old Style"/>
          <w:b/>
          <w:i w:val="0"/>
          <w:sz w:val="20"/>
        </w:rPr>
        <w:t>torgamiento de Pensión por Muerte:</w:t>
      </w:r>
    </w:p>
    <w:p w:rsidR="006C141F" w:rsidRPr="0048223E" w:rsidRDefault="006C141F" w:rsidP="006C141F">
      <w:pPr>
        <w:suppressAutoHyphens/>
        <w:jc w:val="both"/>
        <w:rPr>
          <w:rFonts w:ascii="Bookman Old Style" w:hAnsi="Bookman Old Style"/>
          <w:sz w:val="16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Analizar la documentación entregada por el usuario, con la finalidad de determinar si está completa y si contiene todos los requisitos exigidos, para el otorgamiento de la prestación.</w:t>
      </w:r>
    </w:p>
    <w:p w:rsidR="006C141F" w:rsidRPr="0048223E" w:rsidRDefault="006C141F" w:rsidP="00F70FBB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 xml:space="preserve">Realizar las gestiones necesarias y el análisis de los documentos recibidos, a fin de ingresar la información correcta en el sistema </w:t>
      </w:r>
      <w:r w:rsidR="00F65751">
        <w:rPr>
          <w:rFonts w:ascii="Bookman Old Style" w:hAnsi="Bookman Old Style"/>
          <w:sz w:val="20"/>
        </w:rPr>
        <w:t xml:space="preserve">informático </w:t>
      </w:r>
      <w:r w:rsidRPr="002B22E8">
        <w:rPr>
          <w:rFonts w:ascii="Bookman Old Style" w:hAnsi="Bookman Old Style"/>
          <w:sz w:val="20"/>
        </w:rPr>
        <w:t>de pensiones, para que éste asigne el número correlativo de expediente.</w:t>
      </w:r>
    </w:p>
    <w:p w:rsidR="002B22E8" w:rsidRPr="0048223E" w:rsidRDefault="002B22E8" w:rsidP="002B22E8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6C141F" w:rsidRPr="0048223E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48223E">
        <w:rPr>
          <w:rFonts w:ascii="Bookman Old Style" w:hAnsi="Bookman Old Style"/>
          <w:sz w:val="20"/>
        </w:rPr>
        <w:t>Solicitar al área correspondiente, se efectúe la investigación de campo sobre el caso y emitan el informe correspondiente de la situación encontrada.</w:t>
      </w:r>
    </w:p>
    <w:p w:rsidR="006C141F" w:rsidRPr="0048223E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6C141F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48223E">
        <w:rPr>
          <w:rFonts w:ascii="Bookman Old Style" w:hAnsi="Bookman Old Style"/>
          <w:sz w:val="20"/>
        </w:rPr>
        <w:t xml:space="preserve">Revisar y analizar </w:t>
      </w:r>
      <w:r w:rsidR="00D36753">
        <w:rPr>
          <w:rFonts w:ascii="Bookman Old Style" w:hAnsi="Bookman Old Style"/>
          <w:sz w:val="20"/>
        </w:rPr>
        <w:t>el informe de Inspección</w:t>
      </w:r>
      <w:r w:rsidRPr="0048223E">
        <w:rPr>
          <w:rFonts w:ascii="Bookman Old Style" w:hAnsi="Bookman Old Style"/>
          <w:sz w:val="20"/>
        </w:rPr>
        <w:t>, a fin de ingresar los datos al sistema, verificar las cotizaciones y detallar la base legal por medio de la cual se otorgará la pensión al beneficiario.</w:t>
      </w:r>
    </w:p>
    <w:p w:rsidR="00D36753" w:rsidRDefault="00D36753" w:rsidP="00D36753">
      <w:pPr>
        <w:pStyle w:val="Prrafodelista"/>
        <w:rPr>
          <w:rFonts w:ascii="Bookman Old Style" w:hAnsi="Bookman Old Style"/>
          <w:sz w:val="20"/>
        </w:rPr>
      </w:pPr>
    </w:p>
    <w:p w:rsidR="00D36753" w:rsidRPr="00D36753" w:rsidRDefault="00D36753" w:rsidP="00D36753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36753">
        <w:rPr>
          <w:rFonts w:ascii="Bookman Old Style" w:hAnsi="Bookman Old Style"/>
          <w:sz w:val="20"/>
        </w:rPr>
        <w:t>Elaborar cálculo de pensión y proyecto de resolución de pensión, la cual es firmada por la Dirección General a fin de brindar una respuesta por escrito y de carácter legal.</w:t>
      </w:r>
    </w:p>
    <w:p w:rsidR="006C141F" w:rsidRDefault="006C141F" w:rsidP="006C141F">
      <w:pPr>
        <w:suppressAutoHyphens/>
        <w:ind w:right="117"/>
        <w:jc w:val="both"/>
        <w:rPr>
          <w:rFonts w:ascii="Bookman Old Style" w:hAnsi="Bookman Old Style"/>
          <w:i w:val="0"/>
          <w:sz w:val="16"/>
        </w:rPr>
      </w:pPr>
    </w:p>
    <w:p w:rsidR="00BE2259" w:rsidRPr="0048223E" w:rsidRDefault="00BE2259" w:rsidP="006C141F">
      <w:pPr>
        <w:suppressAutoHyphens/>
        <w:ind w:right="117"/>
        <w:jc w:val="both"/>
        <w:rPr>
          <w:rFonts w:ascii="Bookman Old Style" w:hAnsi="Bookman Old Style"/>
          <w:i w:val="0"/>
          <w:sz w:val="16"/>
        </w:rPr>
      </w:pPr>
    </w:p>
    <w:p w:rsidR="006C141F" w:rsidRPr="0048223E" w:rsidRDefault="006C141F" w:rsidP="00656505">
      <w:pPr>
        <w:suppressAutoHyphens/>
        <w:ind w:left="227" w:right="117"/>
        <w:jc w:val="both"/>
        <w:rPr>
          <w:rFonts w:ascii="Bookman Old Style" w:hAnsi="Bookman Old Style"/>
          <w:b/>
          <w:i w:val="0"/>
          <w:sz w:val="20"/>
        </w:rPr>
      </w:pPr>
      <w:r w:rsidRPr="0048223E">
        <w:rPr>
          <w:rFonts w:ascii="Bookman Old Style" w:hAnsi="Bookman Old Style"/>
          <w:b/>
          <w:i w:val="0"/>
          <w:sz w:val="20"/>
        </w:rPr>
        <w:t>Trámite de Pensiones por Invalidez:</w:t>
      </w:r>
    </w:p>
    <w:p w:rsidR="006C141F" w:rsidRPr="0048223E" w:rsidRDefault="006C141F" w:rsidP="006C141F">
      <w:pPr>
        <w:suppressAutoHyphens/>
        <w:ind w:right="117"/>
        <w:jc w:val="both"/>
        <w:rPr>
          <w:rFonts w:ascii="Bookman Old Style" w:hAnsi="Bookman Old Style"/>
          <w:i w:val="0"/>
          <w:sz w:val="16"/>
        </w:rPr>
      </w:pPr>
    </w:p>
    <w:p w:rsidR="006C141F" w:rsidRDefault="006C141F" w:rsidP="00F70FBB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48223E">
        <w:rPr>
          <w:rFonts w:ascii="Bookman Old Style" w:hAnsi="Bookman Old Style"/>
          <w:sz w:val="20"/>
        </w:rPr>
        <w:t>Analizar la documentación entregada por el usuario, a fin de verificar que el diagnóstico de la invalidez, sea originado por accidente de trabajo o enfermedad profesional, para poder continuar con el trámite o suspenderlo</w:t>
      </w:r>
      <w:r w:rsidR="00F65751">
        <w:rPr>
          <w:rFonts w:ascii="Bookman Old Style" w:hAnsi="Bookman Old Style"/>
          <w:sz w:val="20"/>
        </w:rPr>
        <w:t>,</w:t>
      </w:r>
      <w:r w:rsidRPr="0048223E">
        <w:rPr>
          <w:rFonts w:ascii="Bookman Old Style" w:hAnsi="Bookman Old Style"/>
          <w:sz w:val="20"/>
        </w:rPr>
        <w:t xml:space="preserve"> si no se cumple con lo estipulado para el otorgamiento de la prestación.</w:t>
      </w:r>
    </w:p>
    <w:p w:rsidR="00D36753" w:rsidRPr="0048223E" w:rsidRDefault="00D36753" w:rsidP="00D36753">
      <w:pPr>
        <w:pStyle w:val="Textoindependiente"/>
        <w:suppressAutoHyphens/>
        <w:ind w:left="454" w:right="117"/>
        <w:jc w:val="both"/>
        <w:rPr>
          <w:rFonts w:ascii="Bookman Old Style" w:hAnsi="Bookman Old Style"/>
          <w:sz w:val="20"/>
        </w:rPr>
      </w:pPr>
    </w:p>
    <w:p w:rsidR="00D36753" w:rsidRDefault="00D36753" w:rsidP="00D36753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36753">
        <w:rPr>
          <w:rFonts w:ascii="Bookman Old Style" w:hAnsi="Bookman Old Style"/>
          <w:sz w:val="20"/>
        </w:rPr>
        <w:t>Realizar las gestiones necesarias y el análisis de los documentos recibidos, a fin de ingresar la información correcta en el sistema informático de pensiones, para que éste asigne el número correlativo de expediente.</w:t>
      </w:r>
    </w:p>
    <w:p w:rsidR="00D36753" w:rsidRDefault="00D36753" w:rsidP="00D36753">
      <w:pPr>
        <w:pStyle w:val="Prrafodelista"/>
        <w:rPr>
          <w:rFonts w:ascii="Bookman Old Style" w:hAnsi="Bookman Old Style"/>
          <w:sz w:val="20"/>
        </w:rPr>
      </w:pPr>
    </w:p>
    <w:p w:rsidR="00D36753" w:rsidRPr="00D36753" w:rsidRDefault="00D36753" w:rsidP="00D36753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36753">
        <w:rPr>
          <w:rFonts w:ascii="Bookman Old Style" w:hAnsi="Bookman Old Style"/>
          <w:sz w:val="20"/>
        </w:rPr>
        <w:t>Solicitar al área correspondiente, se efectúe la inves</w:t>
      </w:r>
      <w:r>
        <w:rPr>
          <w:rFonts w:ascii="Bookman Old Style" w:hAnsi="Bookman Old Style"/>
          <w:sz w:val="20"/>
        </w:rPr>
        <w:t>tigación de campo sobre el caso, para una vez emitido, analizarlo a fin de establecer el tipo de riesgo del accidente para solicitar Evaluación Médica o enviar aviso de denegatoria.</w:t>
      </w:r>
    </w:p>
    <w:p w:rsidR="006C141F" w:rsidRPr="0048223E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6C141F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48223E">
        <w:rPr>
          <w:rFonts w:ascii="Bookman Old Style" w:hAnsi="Bookman Old Style"/>
          <w:sz w:val="20"/>
        </w:rPr>
        <w:t>Solicitar opinión médica al Departamento de Salud Ocupacional</w:t>
      </w:r>
      <w:r w:rsidR="00F65751">
        <w:rPr>
          <w:rFonts w:ascii="Bookman Old Style" w:hAnsi="Bookman Old Style"/>
          <w:sz w:val="20"/>
        </w:rPr>
        <w:t>,</w:t>
      </w:r>
      <w:r w:rsidRPr="0048223E">
        <w:rPr>
          <w:rFonts w:ascii="Bookman Old Style" w:hAnsi="Bookman Old Style"/>
          <w:sz w:val="20"/>
        </w:rPr>
        <w:t xml:space="preserve"> de aquellos casos en que se tenga duda del origen de la enfermedad, a fin de gestionar la evaluación de invalidez a la Comisión Calificadora de Invalidez de la Superintendencia de</w:t>
      </w:r>
      <w:r w:rsidR="00D36753">
        <w:rPr>
          <w:rFonts w:ascii="Bookman Old Style" w:hAnsi="Bookman Old Style"/>
          <w:sz w:val="20"/>
        </w:rPr>
        <w:t>l Sistema Financiero</w:t>
      </w:r>
      <w:r w:rsidRPr="0048223E">
        <w:rPr>
          <w:rFonts w:ascii="Bookman Old Style" w:hAnsi="Bookman Old Style"/>
          <w:sz w:val="20"/>
        </w:rPr>
        <w:t>.</w:t>
      </w:r>
    </w:p>
    <w:p w:rsidR="00D36753" w:rsidRDefault="00D36753" w:rsidP="00D36753">
      <w:pPr>
        <w:pStyle w:val="Prrafodelista"/>
        <w:rPr>
          <w:rFonts w:ascii="Bookman Old Style" w:hAnsi="Bookman Old Style"/>
          <w:sz w:val="20"/>
        </w:rPr>
      </w:pPr>
    </w:p>
    <w:p w:rsidR="00D36753" w:rsidRPr="00D36753" w:rsidRDefault="00D36753" w:rsidP="00D36753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36753">
        <w:rPr>
          <w:rFonts w:ascii="Bookman Old Style" w:hAnsi="Bookman Old Style"/>
          <w:sz w:val="20"/>
        </w:rPr>
        <w:t xml:space="preserve">Solicitar evaluación médica y </w:t>
      </w:r>
      <w:proofErr w:type="spellStart"/>
      <w:r w:rsidRPr="00D36753">
        <w:rPr>
          <w:rFonts w:ascii="Bookman Old Style" w:hAnsi="Bookman Old Style"/>
          <w:sz w:val="20"/>
        </w:rPr>
        <w:t>reevaluaciones</w:t>
      </w:r>
      <w:proofErr w:type="spellEnd"/>
      <w:r w:rsidRPr="00D36753">
        <w:rPr>
          <w:rFonts w:ascii="Bookman Old Style" w:hAnsi="Bookman Old Style"/>
          <w:sz w:val="20"/>
        </w:rPr>
        <w:t xml:space="preserve"> de invalidez a la Comisión Calificadora de Invalidez de la Superintendencia del Sistema Financiero.</w:t>
      </w:r>
    </w:p>
    <w:p w:rsidR="006C141F" w:rsidRPr="0048223E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6C141F" w:rsidRPr="0048223E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48223E">
        <w:rPr>
          <w:rFonts w:ascii="Bookman Old Style" w:hAnsi="Bookman Old Style"/>
          <w:sz w:val="20"/>
        </w:rPr>
        <w:t>Verificar si el dictamen emitido por la Com</w:t>
      </w:r>
      <w:r w:rsidR="00D36753">
        <w:rPr>
          <w:rFonts w:ascii="Bookman Old Style" w:hAnsi="Bookman Old Style"/>
          <w:sz w:val="20"/>
        </w:rPr>
        <w:t>isión Calificadora de Invalidez</w:t>
      </w:r>
      <w:r w:rsidRPr="0048223E">
        <w:rPr>
          <w:rFonts w:ascii="Bookman Old Style" w:hAnsi="Bookman Old Style"/>
          <w:sz w:val="20"/>
        </w:rPr>
        <w:t xml:space="preserve">, se ha realizado considerando lo establecido en </w:t>
      </w:r>
      <w:r w:rsidR="00D36753">
        <w:rPr>
          <w:rFonts w:ascii="Bookman Old Style" w:hAnsi="Bookman Old Style"/>
          <w:sz w:val="20"/>
        </w:rPr>
        <w:t>la normativa vigente</w:t>
      </w:r>
      <w:r w:rsidRPr="0048223E">
        <w:rPr>
          <w:rFonts w:ascii="Bookman Old Style" w:hAnsi="Bookman Old Style"/>
          <w:sz w:val="20"/>
        </w:rPr>
        <w:t>, a fin de iniciar el</w:t>
      </w:r>
      <w:r w:rsidR="002B22E8" w:rsidRPr="0048223E">
        <w:rPr>
          <w:rFonts w:ascii="Bookman Old Style" w:hAnsi="Bookman Old Style"/>
          <w:sz w:val="20"/>
        </w:rPr>
        <w:t xml:space="preserve"> proceso de cálculo de pensión.</w:t>
      </w:r>
    </w:p>
    <w:p w:rsidR="0048223E" w:rsidRDefault="0048223E" w:rsidP="006C141F">
      <w:pPr>
        <w:suppressAutoHyphens/>
        <w:ind w:right="117"/>
        <w:jc w:val="both"/>
        <w:rPr>
          <w:rFonts w:ascii="Bookman Old Style" w:hAnsi="Bookman Old Style" w:cs="Tahoma"/>
          <w:i w:val="0"/>
          <w:color w:val="000000"/>
          <w:sz w:val="16"/>
        </w:rPr>
      </w:pPr>
    </w:p>
    <w:p w:rsidR="00D36753" w:rsidRPr="008C43B1" w:rsidRDefault="00D36753" w:rsidP="008C43B1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C43B1">
        <w:rPr>
          <w:rFonts w:ascii="Bookman Old Style" w:hAnsi="Bookman Old Style"/>
          <w:sz w:val="20"/>
        </w:rPr>
        <w:t>Ingresar todos los datos del informe de inspección y del Dictamen de La Comisión Calificadora de Invalidez  al sistema de pensiones, verificar cotización, a fin de elaborar cálculo y resolución de pensión.</w:t>
      </w:r>
    </w:p>
    <w:p w:rsidR="00BE2259" w:rsidRDefault="00BE2259" w:rsidP="006C141F">
      <w:pPr>
        <w:suppressAutoHyphens/>
        <w:ind w:right="117"/>
        <w:jc w:val="both"/>
        <w:rPr>
          <w:rFonts w:ascii="Bookman Old Style" w:hAnsi="Bookman Old Style" w:cs="Tahoma"/>
          <w:i w:val="0"/>
          <w:color w:val="000000"/>
          <w:sz w:val="16"/>
        </w:rPr>
      </w:pPr>
    </w:p>
    <w:p w:rsidR="008C43B1" w:rsidRDefault="008C43B1" w:rsidP="006C141F">
      <w:pPr>
        <w:suppressAutoHyphens/>
        <w:ind w:right="117"/>
        <w:jc w:val="both"/>
        <w:rPr>
          <w:rFonts w:ascii="Bookman Old Style" w:hAnsi="Bookman Old Style" w:cs="Tahoma"/>
          <w:i w:val="0"/>
          <w:color w:val="000000"/>
          <w:sz w:val="16"/>
        </w:rPr>
      </w:pPr>
    </w:p>
    <w:p w:rsidR="006C141F" w:rsidRPr="0048223E" w:rsidRDefault="006C141F" w:rsidP="00656505">
      <w:pPr>
        <w:suppressAutoHyphens/>
        <w:ind w:left="227" w:right="117"/>
        <w:jc w:val="both"/>
        <w:rPr>
          <w:rFonts w:ascii="Bookman Old Style" w:hAnsi="Bookman Old Style"/>
          <w:b/>
          <w:i w:val="0"/>
          <w:sz w:val="20"/>
        </w:rPr>
      </w:pPr>
      <w:r w:rsidRPr="0048223E">
        <w:rPr>
          <w:rFonts w:ascii="Bookman Old Style" w:hAnsi="Bookman Old Style"/>
          <w:b/>
          <w:i w:val="0"/>
          <w:sz w:val="20"/>
        </w:rPr>
        <w:t>Tr</w:t>
      </w:r>
      <w:r w:rsidR="002A6403" w:rsidRPr="0048223E">
        <w:rPr>
          <w:rFonts w:ascii="Bookman Old Style" w:hAnsi="Bookman Old Style"/>
          <w:b/>
          <w:i w:val="0"/>
          <w:sz w:val="20"/>
        </w:rPr>
        <w:t>á</w:t>
      </w:r>
      <w:r w:rsidRPr="0048223E">
        <w:rPr>
          <w:rFonts w:ascii="Bookman Old Style" w:hAnsi="Bookman Old Style"/>
          <w:b/>
          <w:i w:val="0"/>
          <w:sz w:val="20"/>
        </w:rPr>
        <w:t>mite de Pago de Auxilio de Sepelio:</w:t>
      </w:r>
    </w:p>
    <w:p w:rsidR="006C141F" w:rsidRDefault="006C141F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BE2259" w:rsidRPr="00BE2259" w:rsidRDefault="00BE2259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12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 xml:space="preserve">Revisar los documentos presentados por el beneficiario, a fin de verificar que éstos contengan la información necesaria (documentos del asegurado fallecido), para iniciar el trámite de la prestación. </w:t>
      </w:r>
    </w:p>
    <w:p w:rsidR="006C141F" w:rsidRPr="00BE2259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F65751" w:rsidRPr="00BE2259" w:rsidRDefault="006C141F" w:rsidP="00BE2259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 xml:space="preserve">Imprimir orden de pago y solicitud de Auxilio de Sepelio, con la finalidad de gestionar la autorización de la jefatura, para que el beneficiario pueda </w:t>
      </w:r>
      <w:r w:rsidR="00F65751">
        <w:rPr>
          <w:rFonts w:ascii="Bookman Old Style" w:hAnsi="Bookman Old Style"/>
          <w:sz w:val="20"/>
        </w:rPr>
        <w:t>hacer efectiva la prestación.</w:t>
      </w:r>
    </w:p>
    <w:p w:rsidR="00F65751" w:rsidRDefault="00F65751" w:rsidP="00F65751">
      <w:pPr>
        <w:pStyle w:val="Prrafodelista"/>
        <w:rPr>
          <w:rFonts w:ascii="Bookman Old Style" w:hAnsi="Bookman Old Style"/>
          <w:i w:val="0"/>
          <w:sz w:val="14"/>
        </w:rPr>
      </w:pPr>
    </w:p>
    <w:p w:rsidR="008C43B1" w:rsidRDefault="008C43B1" w:rsidP="00F65751">
      <w:pPr>
        <w:pStyle w:val="Prrafodelista"/>
        <w:rPr>
          <w:rFonts w:ascii="Bookman Old Style" w:hAnsi="Bookman Old Style"/>
          <w:i w:val="0"/>
          <w:sz w:val="14"/>
        </w:rPr>
      </w:pPr>
    </w:p>
    <w:p w:rsidR="008C43B1" w:rsidRDefault="008C43B1" w:rsidP="008C43B1">
      <w:pPr>
        <w:suppressAutoHyphens/>
        <w:ind w:left="227" w:right="117"/>
        <w:jc w:val="both"/>
        <w:rPr>
          <w:rFonts w:ascii="Bookman Old Style" w:hAnsi="Bookman Old Style"/>
          <w:b/>
          <w:i w:val="0"/>
          <w:sz w:val="20"/>
        </w:rPr>
      </w:pPr>
      <w:r w:rsidRPr="008C43B1">
        <w:rPr>
          <w:rFonts w:ascii="Bookman Old Style" w:hAnsi="Bookman Old Style"/>
          <w:b/>
          <w:i w:val="0"/>
          <w:sz w:val="20"/>
        </w:rPr>
        <w:t>Coordinación y Control de Calidad:</w:t>
      </w:r>
    </w:p>
    <w:p w:rsidR="008C43B1" w:rsidRPr="008C43B1" w:rsidRDefault="008C43B1" w:rsidP="008C43B1">
      <w:pPr>
        <w:suppressAutoHyphens/>
        <w:ind w:left="227" w:right="117"/>
        <w:jc w:val="both"/>
        <w:rPr>
          <w:rFonts w:ascii="Bookman Old Style" w:hAnsi="Bookman Old Style"/>
          <w:b/>
          <w:i w:val="0"/>
          <w:sz w:val="20"/>
        </w:rPr>
      </w:pPr>
    </w:p>
    <w:p w:rsidR="008C43B1" w:rsidRDefault="008C43B1" w:rsidP="008C43B1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C43B1">
        <w:rPr>
          <w:rFonts w:ascii="Bookman Old Style" w:hAnsi="Bookman Old Style"/>
          <w:sz w:val="20"/>
        </w:rPr>
        <w:t xml:space="preserve">Recibir </w:t>
      </w:r>
      <w:r>
        <w:rPr>
          <w:rFonts w:ascii="Bookman Old Style" w:hAnsi="Bookman Old Style"/>
          <w:sz w:val="20"/>
        </w:rPr>
        <w:t>s</w:t>
      </w:r>
      <w:r w:rsidRPr="008C43B1">
        <w:rPr>
          <w:rFonts w:ascii="Bookman Old Style" w:hAnsi="Bookman Old Style"/>
          <w:sz w:val="20"/>
        </w:rPr>
        <w:t>olicitud y orden de pago con documentos originales, a fin hacer el control de calidad y establecer que este conforme a derecho y en condiciones de pago.</w:t>
      </w:r>
    </w:p>
    <w:p w:rsidR="008C43B1" w:rsidRPr="008C43B1" w:rsidRDefault="008C43B1" w:rsidP="008C43B1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8C43B1" w:rsidRDefault="008C43B1" w:rsidP="008C43B1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C43B1">
        <w:rPr>
          <w:rFonts w:ascii="Bookman Old Style" w:hAnsi="Bookman Old Style"/>
          <w:sz w:val="20"/>
        </w:rPr>
        <w:t xml:space="preserve">Recibir expedientes nuevos de pensión por </w:t>
      </w:r>
      <w:r>
        <w:rPr>
          <w:rFonts w:ascii="Bookman Old Style" w:hAnsi="Bookman Old Style"/>
          <w:sz w:val="20"/>
        </w:rPr>
        <w:t>i</w:t>
      </w:r>
      <w:r w:rsidRPr="008C43B1">
        <w:rPr>
          <w:rFonts w:ascii="Bookman Old Style" w:hAnsi="Bookman Old Style"/>
          <w:sz w:val="20"/>
        </w:rPr>
        <w:t xml:space="preserve">nvalidez y </w:t>
      </w:r>
      <w:r>
        <w:rPr>
          <w:rFonts w:ascii="Bookman Old Style" w:hAnsi="Bookman Old Style"/>
          <w:sz w:val="20"/>
        </w:rPr>
        <w:t>m</w:t>
      </w:r>
      <w:r w:rsidRPr="008C43B1">
        <w:rPr>
          <w:rFonts w:ascii="Bookman Old Style" w:hAnsi="Bookman Old Style"/>
          <w:sz w:val="20"/>
        </w:rPr>
        <w:t>uerte, para realizar el control de calidad, revisar documentos, informe de inspección, cotizaciones, cálculo y resolución.</w:t>
      </w:r>
    </w:p>
    <w:p w:rsidR="008C43B1" w:rsidRPr="007D1AF5" w:rsidRDefault="008C43B1" w:rsidP="008C43B1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8C43B1" w:rsidRDefault="008C43B1" w:rsidP="008C43B1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C43B1">
        <w:rPr>
          <w:rFonts w:ascii="Bookman Old Style" w:hAnsi="Bookman Old Style"/>
          <w:sz w:val="20"/>
        </w:rPr>
        <w:t>Recibir y registrar expedientes pendientes de p</w:t>
      </w:r>
      <w:r>
        <w:rPr>
          <w:rFonts w:ascii="Bookman Old Style" w:hAnsi="Bookman Old Style"/>
          <w:sz w:val="20"/>
        </w:rPr>
        <w:t>ago, reintegros, cuentas nuevas y</w:t>
      </w:r>
      <w:r w:rsidRPr="008C43B1">
        <w:rPr>
          <w:rFonts w:ascii="Bookman Old Style" w:hAnsi="Bookman Old Style"/>
          <w:sz w:val="20"/>
        </w:rPr>
        <w:t xml:space="preserve"> préstamos con el fin de distribuirlos para que sean trabajados.</w:t>
      </w:r>
    </w:p>
    <w:p w:rsidR="008C43B1" w:rsidRPr="007D1AF5" w:rsidRDefault="008C43B1" w:rsidP="008C43B1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8C43B1" w:rsidRDefault="008C43B1" w:rsidP="008C43B1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C43B1">
        <w:rPr>
          <w:rFonts w:ascii="Bookman Old Style" w:hAnsi="Bookman Old Style"/>
          <w:sz w:val="20"/>
        </w:rPr>
        <w:t xml:space="preserve">Recibir expedientes de movimientos a la planilla mensual de pago, a fin de realizar el control de </w:t>
      </w:r>
      <w:r>
        <w:rPr>
          <w:rFonts w:ascii="Bookman Old Style" w:hAnsi="Bookman Old Style"/>
          <w:sz w:val="20"/>
        </w:rPr>
        <w:t>calidad y darle el visto bueno</w:t>
      </w:r>
      <w:r w:rsidR="00EE382F">
        <w:rPr>
          <w:rFonts w:ascii="Bookman Old Style" w:hAnsi="Bookman Old Style"/>
          <w:sz w:val="20"/>
        </w:rPr>
        <w:t xml:space="preserve"> a la información del mismo</w:t>
      </w:r>
      <w:r>
        <w:rPr>
          <w:rFonts w:ascii="Bookman Old Style" w:hAnsi="Bookman Old Style"/>
          <w:sz w:val="20"/>
        </w:rPr>
        <w:t>.</w:t>
      </w:r>
    </w:p>
    <w:p w:rsidR="008C43B1" w:rsidRPr="007D1AF5" w:rsidRDefault="008C43B1" w:rsidP="008C43B1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8C43B1" w:rsidRDefault="008C43B1" w:rsidP="00EE382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EE382F">
        <w:rPr>
          <w:rFonts w:ascii="Bookman Old Style" w:hAnsi="Bookman Old Style"/>
          <w:sz w:val="20"/>
        </w:rPr>
        <w:t>Elabora</w:t>
      </w:r>
      <w:r w:rsidR="00EE382F">
        <w:rPr>
          <w:rFonts w:ascii="Bookman Old Style" w:hAnsi="Bookman Old Style"/>
          <w:sz w:val="20"/>
        </w:rPr>
        <w:t>r</w:t>
      </w:r>
      <w:r w:rsidRPr="00EE382F">
        <w:rPr>
          <w:rFonts w:ascii="Bookman Old Style" w:hAnsi="Bookman Old Style"/>
          <w:sz w:val="20"/>
        </w:rPr>
        <w:t>, recib</w:t>
      </w:r>
      <w:r w:rsidR="00EE382F">
        <w:rPr>
          <w:rFonts w:ascii="Bookman Old Style" w:hAnsi="Bookman Old Style"/>
          <w:sz w:val="20"/>
        </w:rPr>
        <w:t>ir</w:t>
      </w:r>
      <w:r w:rsidRPr="00EE382F">
        <w:rPr>
          <w:rFonts w:ascii="Bookman Old Style" w:hAnsi="Bookman Old Style"/>
          <w:sz w:val="20"/>
        </w:rPr>
        <w:t xml:space="preserve"> y </w:t>
      </w:r>
      <w:r w:rsidR="00EE382F" w:rsidRPr="00EE382F">
        <w:rPr>
          <w:rFonts w:ascii="Bookman Old Style" w:hAnsi="Bookman Old Style"/>
          <w:sz w:val="20"/>
        </w:rPr>
        <w:t>envia</w:t>
      </w:r>
      <w:r w:rsidR="00EE382F">
        <w:rPr>
          <w:rFonts w:ascii="Bookman Old Style" w:hAnsi="Bookman Old Style"/>
          <w:sz w:val="20"/>
        </w:rPr>
        <w:t>r</w:t>
      </w:r>
      <w:r w:rsidRPr="00EE382F">
        <w:rPr>
          <w:rFonts w:ascii="Bookman Old Style" w:hAnsi="Bookman Old Style"/>
          <w:sz w:val="20"/>
        </w:rPr>
        <w:t xml:space="preserve"> correspondencia </w:t>
      </w:r>
      <w:r w:rsidR="00EE382F">
        <w:rPr>
          <w:rFonts w:ascii="Bookman Old Style" w:hAnsi="Bookman Old Style"/>
          <w:sz w:val="20"/>
        </w:rPr>
        <w:t>a</w:t>
      </w:r>
      <w:r w:rsidRPr="00EE382F">
        <w:rPr>
          <w:rFonts w:ascii="Bookman Old Style" w:hAnsi="Bookman Old Style"/>
          <w:sz w:val="20"/>
        </w:rPr>
        <w:t xml:space="preserve"> la Comisión Calificadora de Invalidez de la Superintendencia del Sistema Financiero, </w:t>
      </w:r>
      <w:r w:rsidR="00EE382F">
        <w:rPr>
          <w:rFonts w:ascii="Bookman Old Style" w:hAnsi="Bookman Old Style"/>
          <w:sz w:val="20"/>
        </w:rPr>
        <w:t>a fin de la información fluya adecuada y oportunamente entre ambas entidades</w:t>
      </w:r>
      <w:r w:rsidRPr="00EE382F">
        <w:rPr>
          <w:rFonts w:ascii="Bookman Old Style" w:hAnsi="Bookman Old Style"/>
          <w:sz w:val="20"/>
        </w:rPr>
        <w:t>.</w:t>
      </w:r>
    </w:p>
    <w:p w:rsidR="00EE382F" w:rsidRPr="007D1AF5" w:rsidRDefault="00EE382F" w:rsidP="00EE382F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8C43B1" w:rsidRDefault="008C43B1" w:rsidP="00EE382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EE382F">
        <w:rPr>
          <w:rFonts w:ascii="Bookman Old Style" w:hAnsi="Bookman Old Style"/>
          <w:sz w:val="20"/>
        </w:rPr>
        <w:t>Recib</w:t>
      </w:r>
      <w:r w:rsidR="00EE382F">
        <w:rPr>
          <w:rFonts w:ascii="Bookman Old Style" w:hAnsi="Bookman Old Style"/>
          <w:sz w:val="20"/>
        </w:rPr>
        <w:t>ir</w:t>
      </w:r>
      <w:r w:rsidRPr="00EE382F">
        <w:rPr>
          <w:rFonts w:ascii="Bookman Old Style" w:hAnsi="Bookman Old Style"/>
          <w:sz w:val="20"/>
        </w:rPr>
        <w:t xml:space="preserve"> </w:t>
      </w:r>
      <w:r w:rsidR="00EE382F">
        <w:rPr>
          <w:rFonts w:ascii="Bookman Old Style" w:hAnsi="Bookman Old Style"/>
          <w:sz w:val="20"/>
        </w:rPr>
        <w:t>n</w:t>
      </w:r>
      <w:r w:rsidRPr="00EE382F">
        <w:rPr>
          <w:rFonts w:ascii="Bookman Old Style" w:hAnsi="Bookman Old Style"/>
          <w:sz w:val="20"/>
        </w:rPr>
        <w:t xml:space="preserve">otificación de los Dictámenes de Invalidez de la </w:t>
      </w:r>
      <w:r w:rsidR="00EE382F">
        <w:rPr>
          <w:rFonts w:ascii="Bookman Old Style" w:hAnsi="Bookman Old Style"/>
          <w:sz w:val="20"/>
        </w:rPr>
        <w:t>C</w:t>
      </w:r>
      <w:r w:rsidRPr="00EE382F">
        <w:rPr>
          <w:rFonts w:ascii="Bookman Old Style" w:hAnsi="Bookman Old Style"/>
          <w:sz w:val="20"/>
        </w:rPr>
        <w:t xml:space="preserve">omisión Calificadora de Invalidez, </w:t>
      </w:r>
      <w:r w:rsidR="00EE382F">
        <w:rPr>
          <w:rFonts w:ascii="Bookman Old Style" w:hAnsi="Bookman Old Style"/>
          <w:sz w:val="20"/>
        </w:rPr>
        <w:t xml:space="preserve">a fin de </w:t>
      </w:r>
      <w:r w:rsidRPr="00EE382F">
        <w:rPr>
          <w:rFonts w:ascii="Bookman Old Style" w:hAnsi="Bookman Old Style"/>
          <w:sz w:val="20"/>
        </w:rPr>
        <w:t>registra</w:t>
      </w:r>
      <w:r w:rsidR="00EE382F">
        <w:rPr>
          <w:rFonts w:ascii="Bookman Old Style" w:hAnsi="Bookman Old Style"/>
          <w:sz w:val="20"/>
        </w:rPr>
        <w:t>rla</w:t>
      </w:r>
      <w:r w:rsidRPr="00EE382F">
        <w:rPr>
          <w:rFonts w:ascii="Bookman Old Style" w:hAnsi="Bookman Old Style"/>
          <w:sz w:val="20"/>
        </w:rPr>
        <w:t xml:space="preserve"> y </w:t>
      </w:r>
      <w:r w:rsidR="00EE382F">
        <w:rPr>
          <w:rFonts w:ascii="Bookman Old Style" w:hAnsi="Bookman Old Style"/>
          <w:sz w:val="20"/>
        </w:rPr>
        <w:t xml:space="preserve">proceder a </w:t>
      </w:r>
      <w:r w:rsidRPr="00EE382F">
        <w:rPr>
          <w:rFonts w:ascii="Bookman Old Style" w:hAnsi="Bookman Old Style"/>
          <w:sz w:val="20"/>
        </w:rPr>
        <w:t>distribu</w:t>
      </w:r>
      <w:r w:rsidR="00EE382F">
        <w:rPr>
          <w:rFonts w:ascii="Bookman Old Style" w:hAnsi="Bookman Old Style"/>
          <w:sz w:val="20"/>
        </w:rPr>
        <w:t>irla</w:t>
      </w:r>
      <w:r w:rsidRPr="00EE382F">
        <w:rPr>
          <w:rFonts w:ascii="Bookman Old Style" w:hAnsi="Bookman Old Style"/>
          <w:sz w:val="20"/>
        </w:rPr>
        <w:t xml:space="preserve"> </w:t>
      </w:r>
      <w:r w:rsidR="00EE382F">
        <w:rPr>
          <w:rFonts w:ascii="Bookman Old Style" w:hAnsi="Bookman Old Style"/>
          <w:sz w:val="20"/>
        </w:rPr>
        <w:t>entre el resto de</w:t>
      </w:r>
      <w:r w:rsidRPr="00EE382F">
        <w:rPr>
          <w:rFonts w:ascii="Bookman Old Style" w:hAnsi="Bookman Old Style"/>
          <w:sz w:val="20"/>
        </w:rPr>
        <w:t xml:space="preserve"> </w:t>
      </w:r>
      <w:r w:rsidR="00EE382F">
        <w:rPr>
          <w:rFonts w:ascii="Bookman Old Style" w:hAnsi="Bookman Old Style"/>
          <w:sz w:val="20"/>
        </w:rPr>
        <w:t>A</w:t>
      </w:r>
      <w:r w:rsidRPr="00EE382F">
        <w:rPr>
          <w:rFonts w:ascii="Bookman Old Style" w:hAnsi="Bookman Old Style"/>
          <w:sz w:val="20"/>
        </w:rPr>
        <w:t xml:space="preserve">nalistas y </w:t>
      </w:r>
      <w:r w:rsidR="00EE382F">
        <w:rPr>
          <w:rFonts w:ascii="Bookman Old Style" w:hAnsi="Bookman Old Style"/>
          <w:sz w:val="20"/>
        </w:rPr>
        <w:t>S</w:t>
      </w:r>
      <w:r w:rsidRPr="00EE382F">
        <w:rPr>
          <w:rFonts w:ascii="Bookman Old Style" w:hAnsi="Bookman Old Style"/>
          <w:sz w:val="20"/>
        </w:rPr>
        <w:t xml:space="preserve">ucursales </w:t>
      </w:r>
      <w:r w:rsidR="00EE382F">
        <w:rPr>
          <w:rFonts w:ascii="Bookman Old Style" w:hAnsi="Bookman Old Style"/>
          <w:sz w:val="20"/>
        </w:rPr>
        <w:t>A</w:t>
      </w:r>
      <w:r w:rsidRPr="00EE382F">
        <w:rPr>
          <w:rFonts w:ascii="Bookman Old Style" w:hAnsi="Bookman Old Style"/>
          <w:sz w:val="20"/>
        </w:rPr>
        <w:t>dministrativas.</w:t>
      </w:r>
    </w:p>
    <w:p w:rsidR="00EE382F" w:rsidRPr="007D1AF5" w:rsidRDefault="00EE382F" w:rsidP="00EE382F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8C43B1" w:rsidRDefault="008C43B1" w:rsidP="00EE382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EE382F">
        <w:rPr>
          <w:rFonts w:ascii="Bookman Old Style" w:hAnsi="Bookman Old Style"/>
          <w:sz w:val="20"/>
        </w:rPr>
        <w:t>Recib</w:t>
      </w:r>
      <w:r w:rsidR="00EE382F">
        <w:rPr>
          <w:rFonts w:ascii="Bookman Old Style" w:hAnsi="Bookman Old Style"/>
          <w:sz w:val="20"/>
        </w:rPr>
        <w:t>ir</w:t>
      </w:r>
      <w:r w:rsidRPr="00EE382F">
        <w:rPr>
          <w:rFonts w:ascii="Bookman Old Style" w:hAnsi="Bookman Old Style"/>
          <w:sz w:val="20"/>
        </w:rPr>
        <w:t xml:space="preserve"> expedientes con</w:t>
      </w:r>
      <w:r w:rsidR="007D1AF5">
        <w:rPr>
          <w:rFonts w:ascii="Bookman Old Style" w:hAnsi="Bookman Old Style"/>
          <w:sz w:val="20"/>
        </w:rPr>
        <w:t>teniendo el</w:t>
      </w:r>
      <w:r w:rsidRPr="00EE382F">
        <w:rPr>
          <w:rFonts w:ascii="Bookman Old Style" w:hAnsi="Bookman Old Style"/>
          <w:sz w:val="20"/>
        </w:rPr>
        <w:t xml:space="preserve"> informe de </w:t>
      </w:r>
      <w:r w:rsidR="007D1AF5">
        <w:rPr>
          <w:rFonts w:ascii="Bookman Old Style" w:hAnsi="Bookman Old Style"/>
          <w:sz w:val="20"/>
        </w:rPr>
        <w:t>i</w:t>
      </w:r>
      <w:r w:rsidRPr="00EE382F">
        <w:rPr>
          <w:rFonts w:ascii="Bookman Old Style" w:hAnsi="Bookman Old Style"/>
          <w:sz w:val="20"/>
        </w:rPr>
        <w:t xml:space="preserve">nspección </w:t>
      </w:r>
      <w:r w:rsidR="007D1AF5">
        <w:rPr>
          <w:rFonts w:ascii="Bookman Old Style" w:hAnsi="Bookman Old Style"/>
          <w:sz w:val="20"/>
        </w:rPr>
        <w:t xml:space="preserve">resultante </w:t>
      </w:r>
      <w:r w:rsidRPr="00EE382F">
        <w:rPr>
          <w:rFonts w:ascii="Bookman Old Style" w:hAnsi="Bookman Old Style"/>
          <w:sz w:val="20"/>
        </w:rPr>
        <w:t xml:space="preserve">de las visitas domiciliares mensuales, </w:t>
      </w:r>
      <w:r w:rsidR="007D1AF5">
        <w:rPr>
          <w:rFonts w:ascii="Bookman Old Style" w:hAnsi="Bookman Old Style"/>
          <w:sz w:val="20"/>
        </w:rPr>
        <w:t>r</w:t>
      </w:r>
      <w:r w:rsidRPr="00EE382F">
        <w:rPr>
          <w:rFonts w:ascii="Bookman Old Style" w:hAnsi="Bookman Old Style"/>
          <w:sz w:val="20"/>
        </w:rPr>
        <w:t>egistra</w:t>
      </w:r>
      <w:r w:rsidR="007D1AF5">
        <w:rPr>
          <w:rFonts w:ascii="Bookman Old Style" w:hAnsi="Bookman Old Style"/>
          <w:sz w:val="20"/>
        </w:rPr>
        <w:t>rlos</w:t>
      </w:r>
      <w:r w:rsidRPr="00EE382F">
        <w:rPr>
          <w:rFonts w:ascii="Bookman Old Style" w:hAnsi="Bookman Old Style"/>
          <w:sz w:val="20"/>
        </w:rPr>
        <w:t xml:space="preserve"> y </w:t>
      </w:r>
      <w:r w:rsidR="007D1AF5" w:rsidRPr="00EE382F">
        <w:rPr>
          <w:rFonts w:ascii="Bookman Old Style" w:hAnsi="Bookman Old Style"/>
          <w:sz w:val="20"/>
        </w:rPr>
        <w:t>distrib</w:t>
      </w:r>
      <w:r w:rsidR="007D1AF5">
        <w:rPr>
          <w:rFonts w:ascii="Bookman Old Style" w:hAnsi="Bookman Old Style"/>
          <w:sz w:val="20"/>
        </w:rPr>
        <w:t>uirlos entre</w:t>
      </w:r>
      <w:r w:rsidRPr="00EE382F">
        <w:rPr>
          <w:rFonts w:ascii="Bookman Old Style" w:hAnsi="Bookman Old Style"/>
          <w:sz w:val="20"/>
        </w:rPr>
        <w:t xml:space="preserve"> los </w:t>
      </w:r>
      <w:r w:rsidR="007D1AF5">
        <w:rPr>
          <w:rFonts w:ascii="Bookman Old Style" w:hAnsi="Bookman Old Style"/>
          <w:sz w:val="20"/>
        </w:rPr>
        <w:t>C</w:t>
      </w:r>
      <w:r w:rsidRPr="00EE382F">
        <w:rPr>
          <w:rFonts w:ascii="Bookman Old Style" w:hAnsi="Bookman Old Style"/>
          <w:sz w:val="20"/>
        </w:rPr>
        <w:t>olaboradores para su respectivo análisis y grabación.</w:t>
      </w:r>
    </w:p>
    <w:p w:rsidR="00EE382F" w:rsidRPr="007D1AF5" w:rsidRDefault="00EE382F" w:rsidP="007D1AF5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8C43B1" w:rsidRDefault="008C43B1" w:rsidP="007D1AF5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7D1AF5">
        <w:rPr>
          <w:rFonts w:ascii="Bookman Old Style" w:hAnsi="Bookman Old Style"/>
          <w:sz w:val="20"/>
        </w:rPr>
        <w:t>Informa</w:t>
      </w:r>
      <w:r w:rsidR="007D1AF5">
        <w:rPr>
          <w:rFonts w:ascii="Bookman Old Style" w:hAnsi="Bookman Old Style"/>
          <w:sz w:val="20"/>
        </w:rPr>
        <w:t>r</w:t>
      </w:r>
      <w:r w:rsidRPr="007D1AF5">
        <w:rPr>
          <w:rFonts w:ascii="Bookman Old Style" w:hAnsi="Bookman Old Style"/>
          <w:sz w:val="20"/>
        </w:rPr>
        <w:t xml:space="preserve"> y coordina los nuevos procedim</w:t>
      </w:r>
      <w:r w:rsidR="007D1AF5">
        <w:rPr>
          <w:rFonts w:ascii="Bookman Old Style" w:hAnsi="Bookman Old Style"/>
          <w:sz w:val="20"/>
        </w:rPr>
        <w:t>ientos implementados en el área, a fin de que sean del conocimiento de todo el personal.</w:t>
      </w:r>
    </w:p>
    <w:p w:rsidR="007D1AF5" w:rsidRPr="007D1AF5" w:rsidRDefault="007D1AF5" w:rsidP="007D1AF5">
      <w:pPr>
        <w:pStyle w:val="Textoindependiente"/>
        <w:suppressAutoHyphens/>
        <w:ind w:left="454" w:right="117"/>
        <w:jc w:val="both"/>
        <w:rPr>
          <w:rFonts w:ascii="Bookman Old Style" w:hAnsi="Bookman Old Style"/>
          <w:sz w:val="14"/>
        </w:rPr>
      </w:pPr>
    </w:p>
    <w:p w:rsidR="008C43B1" w:rsidRPr="007D1AF5" w:rsidRDefault="007D1AF5" w:rsidP="007D1AF5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Llevar control diario de</w:t>
      </w:r>
      <w:r w:rsidRPr="007D1AF5">
        <w:rPr>
          <w:rFonts w:ascii="Bookman Old Style" w:hAnsi="Bookman Old Style"/>
          <w:sz w:val="20"/>
        </w:rPr>
        <w:t xml:space="preserve"> </w:t>
      </w:r>
      <w:r w:rsidR="008C43B1" w:rsidRPr="007D1AF5">
        <w:rPr>
          <w:rFonts w:ascii="Bookman Old Style" w:hAnsi="Bookman Old Style"/>
          <w:sz w:val="20"/>
        </w:rPr>
        <w:t xml:space="preserve">la producción del área, a fin de emitir </w:t>
      </w:r>
      <w:r>
        <w:rPr>
          <w:rFonts w:ascii="Bookman Old Style" w:hAnsi="Bookman Old Style"/>
          <w:sz w:val="20"/>
        </w:rPr>
        <w:t xml:space="preserve">un </w:t>
      </w:r>
      <w:r w:rsidR="008C43B1" w:rsidRPr="007D1AF5">
        <w:rPr>
          <w:rFonts w:ascii="Bookman Old Style" w:hAnsi="Bookman Old Style"/>
          <w:sz w:val="20"/>
        </w:rPr>
        <w:t>informe mensual de producción</w:t>
      </w:r>
      <w:r>
        <w:rPr>
          <w:rFonts w:ascii="Bookman Old Style" w:hAnsi="Bookman Old Style"/>
          <w:sz w:val="20"/>
        </w:rPr>
        <w:t xml:space="preserve"> para conocimiento de</w:t>
      </w:r>
      <w:r w:rsidR="008C43B1" w:rsidRPr="007D1AF5">
        <w:rPr>
          <w:rFonts w:ascii="Bookman Old Style" w:hAnsi="Bookman Old Style"/>
          <w:sz w:val="20"/>
        </w:rPr>
        <w:t xml:space="preserve"> la jefatura</w:t>
      </w:r>
      <w:r>
        <w:rPr>
          <w:rFonts w:ascii="Bookman Old Style" w:hAnsi="Bookman Old Style"/>
          <w:sz w:val="20"/>
        </w:rPr>
        <w:t xml:space="preserve"> correspondiente</w:t>
      </w:r>
      <w:r w:rsidR="008C43B1" w:rsidRPr="007D1AF5">
        <w:rPr>
          <w:rFonts w:ascii="Bookman Old Style" w:hAnsi="Bookman Old Style"/>
          <w:sz w:val="20"/>
        </w:rPr>
        <w:t>.</w:t>
      </w:r>
    </w:p>
    <w:p w:rsidR="006C141F" w:rsidRDefault="006C141F" w:rsidP="00F65751">
      <w:pPr>
        <w:pStyle w:val="Textoindependiente"/>
        <w:suppressAutoHyphens/>
        <w:ind w:left="454" w:right="117"/>
        <w:jc w:val="both"/>
        <w:rPr>
          <w:rFonts w:ascii="Bookman Old Style" w:hAnsi="Bookman Old Style"/>
          <w:i/>
        </w:rPr>
      </w:pPr>
    </w:p>
    <w:p w:rsidR="00E044B5" w:rsidRPr="007D1AF5" w:rsidRDefault="00E044B5" w:rsidP="00F65751">
      <w:pPr>
        <w:pStyle w:val="Textoindependiente"/>
        <w:suppressAutoHyphens/>
        <w:ind w:left="454" w:right="117"/>
        <w:jc w:val="both"/>
        <w:rPr>
          <w:rFonts w:ascii="Bookman Old Style" w:hAnsi="Bookman Old Style"/>
          <w:i/>
        </w:rPr>
      </w:pPr>
    </w:p>
    <w:p w:rsidR="00DA34EF" w:rsidRDefault="00DA34EF" w:rsidP="00DA34E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A34EF">
        <w:rPr>
          <w:rFonts w:ascii="Bookman Old Style" w:hAnsi="Bookman Old Style"/>
          <w:sz w:val="20"/>
        </w:rPr>
        <w:t>Realiza</w:t>
      </w:r>
      <w:r>
        <w:rPr>
          <w:rFonts w:ascii="Bookman Old Style" w:hAnsi="Bookman Old Style"/>
          <w:sz w:val="20"/>
        </w:rPr>
        <w:t>r</w:t>
      </w:r>
      <w:r w:rsidRPr="00DA34EF">
        <w:rPr>
          <w:rFonts w:ascii="Bookman Old Style" w:hAnsi="Bookman Old Style"/>
          <w:sz w:val="20"/>
        </w:rPr>
        <w:t xml:space="preserve"> control diario de sepelios pagados </w:t>
      </w:r>
      <w:r>
        <w:rPr>
          <w:rFonts w:ascii="Bookman Old Style" w:hAnsi="Bookman Old Style"/>
          <w:sz w:val="20"/>
        </w:rPr>
        <w:t xml:space="preserve">y denegados, </w:t>
      </w:r>
      <w:r w:rsidRPr="00DA34EF">
        <w:rPr>
          <w:rFonts w:ascii="Bookman Old Style" w:hAnsi="Bookman Old Style"/>
          <w:sz w:val="20"/>
        </w:rPr>
        <w:t xml:space="preserve">a fin de emitir reporte al </w:t>
      </w:r>
      <w:r>
        <w:rPr>
          <w:rFonts w:ascii="Bookman Old Style" w:hAnsi="Bookman Old Style"/>
          <w:sz w:val="20"/>
        </w:rPr>
        <w:t>D</w:t>
      </w:r>
      <w:r w:rsidRPr="00DA34EF">
        <w:rPr>
          <w:rFonts w:ascii="Bookman Old Style" w:hAnsi="Bookman Old Style"/>
          <w:sz w:val="20"/>
        </w:rPr>
        <w:t xml:space="preserve">epartamento de </w:t>
      </w:r>
      <w:r>
        <w:rPr>
          <w:rFonts w:ascii="Bookman Old Style" w:hAnsi="Bookman Old Style"/>
          <w:sz w:val="20"/>
        </w:rPr>
        <w:t>E</w:t>
      </w:r>
      <w:r w:rsidRPr="00DA34EF">
        <w:rPr>
          <w:rFonts w:ascii="Bookman Old Style" w:hAnsi="Bookman Old Style"/>
          <w:sz w:val="20"/>
        </w:rPr>
        <w:t>stadística.</w:t>
      </w:r>
    </w:p>
    <w:p w:rsidR="00DA34EF" w:rsidRPr="00E044B5" w:rsidRDefault="00DA34EF" w:rsidP="00DA34EF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DA34EF" w:rsidRPr="00DA34EF" w:rsidRDefault="00DA34EF" w:rsidP="00DA34E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A34EF">
        <w:rPr>
          <w:rFonts w:ascii="Bookman Old Style" w:hAnsi="Bookman Old Style"/>
          <w:sz w:val="20"/>
        </w:rPr>
        <w:t>Preparar e impartir capacitaciones de la Ley y Reglamento del ISSS, según lo relacionado al trabajo del área y de acuerdo a instrucción de la jefatura correspondiente, a fin de dar a conocer lo contenido en dichos documentos normativos.</w:t>
      </w:r>
    </w:p>
    <w:p w:rsidR="00DA34EF" w:rsidRPr="00E044B5" w:rsidRDefault="00DA34EF" w:rsidP="00DA34EF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DA34EF" w:rsidRDefault="00DA34EF" w:rsidP="00DA34E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A34EF">
        <w:rPr>
          <w:rFonts w:ascii="Bookman Old Style" w:hAnsi="Bookman Old Style"/>
          <w:sz w:val="20"/>
        </w:rPr>
        <w:t>Recib</w:t>
      </w:r>
      <w:r>
        <w:rPr>
          <w:rFonts w:ascii="Bookman Old Style" w:hAnsi="Bookman Old Style"/>
          <w:sz w:val="20"/>
        </w:rPr>
        <w:t>ir</w:t>
      </w:r>
      <w:r w:rsidRPr="00DA34EF">
        <w:rPr>
          <w:rFonts w:ascii="Bookman Old Style" w:hAnsi="Bookman Old Style"/>
          <w:sz w:val="20"/>
        </w:rPr>
        <w:t>, registra</w:t>
      </w:r>
      <w:r>
        <w:rPr>
          <w:rFonts w:ascii="Bookman Old Style" w:hAnsi="Bookman Old Style"/>
          <w:sz w:val="20"/>
        </w:rPr>
        <w:t>r</w:t>
      </w:r>
      <w:r w:rsidRPr="00DA34EF">
        <w:rPr>
          <w:rFonts w:ascii="Bookman Old Style" w:hAnsi="Bookman Old Style"/>
          <w:sz w:val="20"/>
        </w:rPr>
        <w:t xml:space="preserve"> y archiva</w:t>
      </w:r>
      <w:r>
        <w:rPr>
          <w:rFonts w:ascii="Bookman Old Style" w:hAnsi="Bookman Old Style"/>
          <w:sz w:val="20"/>
        </w:rPr>
        <w:t>r</w:t>
      </w:r>
      <w:r w:rsidRPr="00DA34EF">
        <w:rPr>
          <w:rFonts w:ascii="Bookman Old Style" w:hAnsi="Bookman Old Style"/>
          <w:sz w:val="20"/>
        </w:rPr>
        <w:t xml:space="preserve"> copia de las resoluciones de </w:t>
      </w:r>
      <w:r>
        <w:rPr>
          <w:rFonts w:ascii="Bookman Old Style" w:hAnsi="Bookman Old Style"/>
          <w:sz w:val="20"/>
        </w:rPr>
        <w:t>trámites de pensión</w:t>
      </w:r>
      <w:r w:rsidRPr="00DA34EF">
        <w:rPr>
          <w:rFonts w:ascii="Bookman Old Style" w:hAnsi="Bookman Old Style"/>
          <w:sz w:val="20"/>
        </w:rPr>
        <w:t xml:space="preserve">, a fin de crear un archivo físico de las </w:t>
      </w:r>
      <w:r>
        <w:rPr>
          <w:rFonts w:ascii="Bookman Old Style" w:hAnsi="Bookman Old Style"/>
          <w:sz w:val="20"/>
        </w:rPr>
        <w:t>mismas</w:t>
      </w:r>
      <w:r w:rsidRPr="00DA34EF">
        <w:rPr>
          <w:rFonts w:ascii="Bookman Old Style" w:hAnsi="Bookman Old Style"/>
          <w:sz w:val="20"/>
        </w:rPr>
        <w:t>.</w:t>
      </w:r>
    </w:p>
    <w:p w:rsidR="00DA34EF" w:rsidRPr="00E044B5" w:rsidRDefault="00DA34EF" w:rsidP="00DA34EF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DA34EF" w:rsidRDefault="00DA34EF" w:rsidP="00DA34E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A34EF">
        <w:rPr>
          <w:rFonts w:ascii="Bookman Old Style" w:hAnsi="Bookman Old Style"/>
          <w:sz w:val="20"/>
        </w:rPr>
        <w:t>Registrar y controlar los expedientes en trámite por primera vez, a fin de tener información precisa y oportun</w:t>
      </w:r>
      <w:r>
        <w:rPr>
          <w:rFonts w:ascii="Bookman Old Style" w:hAnsi="Bookman Old Style"/>
          <w:sz w:val="20"/>
        </w:rPr>
        <w:t>a</w:t>
      </w:r>
      <w:r w:rsidRPr="00DA34EF">
        <w:rPr>
          <w:rFonts w:ascii="Bookman Old Style" w:hAnsi="Bookman Old Style"/>
          <w:sz w:val="20"/>
        </w:rPr>
        <w:t xml:space="preserve"> al momento de una consulta del usuario.</w:t>
      </w:r>
    </w:p>
    <w:p w:rsidR="00DA34EF" w:rsidRPr="00E044B5" w:rsidRDefault="00DA34EF" w:rsidP="00DA34EF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DA34EF" w:rsidRDefault="00DA34EF" w:rsidP="00DA34EF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DA34EF">
        <w:rPr>
          <w:rFonts w:ascii="Bookman Old Style" w:hAnsi="Bookman Old Style"/>
          <w:sz w:val="20"/>
        </w:rPr>
        <w:t>Autorizar en ausencia de la jefatura, Constancias de Pensionados, Registro de Autorización y carnet</w:t>
      </w:r>
      <w:r>
        <w:rPr>
          <w:rFonts w:ascii="Bookman Old Style" w:hAnsi="Bookman Old Style"/>
          <w:sz w:val="20"/>
        </w:rPr>
        <w:t>, a fin de que sean entregados de forma oportuna a los usuarios</w:t>
      </w:r>
      <w:r w:rsidR="00885250">
        <w:rPr>
          <w:rFonts w:ascii="Bookman Old Style" w:hAnsi="Bookman Old Style"/>
          <w:sz w:val="20"/>
        </w:rPr>
        <w:t>; así como, otras actividades que requieran su intervención en ausencia del responsable del área</w:t>
      </w:r>
      <w:r w:rsidRPr="00DA34EF">
        <w:rPr>
          <w:rFonts w:ascii="Bookman Old Style" w:hAnsi="Bookman Old Style"/>
          <w:sz w:val="20"/>
        </w:rPr>
        <w:t>.</w:t>
      </w:r>
    </w:p>
    <w:p w:rsidR="00DA34EF" w:rsidRPr="00E044B5" w:rsidRDefault="00DA34EF" w:rsidP="00DA34EF">
      <w:pPr>
        <w:pStyle w:val="Prrafodelista"/>
        <w:rPr>
          <w:rFonts w:ascii="Bookman Old Style" w:hAnsi="Bookman Old Style"/>
          <w:sz w:val="16"/>
        </w:rPr>
      </w:pPr>
    </w:p>
    <w:p w:rsidR="00E044B5" w:rsidRPr="00E044B5" w:rsidRDefault="00E044B5" w:rsidP="00DA34EF">
      <w:pPr>
        <w:pStyle w:val="Prrafodelista"/>
        <w:rPr>
          <w:rFonts w:ascii="Bookman Old Style" w:hAnsi="Bookman Old Style"/>
          <w:sz w:val="16"/>
        </w:rPr>
      </w:pPr>
    </w:p>
    <w:p w:rsidR="00885250" w:rsidRDefault="00885250" w:rsidP="00885250">
      <w:pPr>
        <w:suppressAutoHyphens/>
        <w:ind w:left="227" w:right="117"/>
        <w:jc w:val="both"/>
        <w:rPr>
          <w:rFonts w:ascii="Bookman Old Style" w:hAnsi="Bookman Old Style"/>
          <w:b/>
          <w:i w:val="0"/>
          <w:sz w:val="20"/>
        </w:rPr>
      </w:pPr>
      <w:r w:rsidRPr="00885250">
        <w:rPr>
          <w:rFonts w:ascii="Bookman Old Style" w:hAnsi="Bookman Old Style"/>
          <w:b/>
          <w:i w:val="0"/>
          <w:sz w:val="20"/>
        </w:rPr>
        <w:t>Administración del Sistema y Generación de Planilla:</w:t>
      </w:r>
    </w:p>
    <w:p w:rsidR="00885250" w:rsidRPr="00E044B5" w:rsidRDefault="00885250" w:rsidP="00885250">
      <w:pPr>
        <w:suppressAutoHyphens/>
        <w:ind w:left="227" w:right="117"/>
        <w:jc w:val="both"/>
        <w:rPr>
          <w:rFonts w:ascii="Bookman Old Style" w:hAnsi="Bookman Old Style"/>
          <w:i w:val="0"/>
          <w:sz w:val="16"/>
        </w:rPr>
      </w:pPr>
    </w:p>
    <w:p w:rsidR="00885250" w:rsidRDefault="00885250" w:rsidP="00885250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A</w:t>
      </w:r>
      <w:r w:rsidRPr="00885250">
        <w:rPr>
          <w:rFonts w:ascii="Bookman Old Style" w:hAnsi="Bookman Old Style"/>
          <w:sz w:val="20"/>
        </w:rPr>
        <w:t>ctualiza</w:t>
      </w:r>
      <w:r>
        <w:rPr>
          <w:rFonts w:ascii="Bookman Old Style" w:hAnsi="Bookman Old Style"/>
          <w:sz w:val="20"/>
        </w:rPr>
        <w:t>r el</w:t>
      </w:r>
      <w:r w:rsidRPr="00885250">
        <w:rPr>
          <w:rFonts w:ascii="Bookman Old Style" w:hAnsi="Bookman Old Style"/>
          <w:sz w:val="20"/>
        </w:rPr>
        <w:t xml:space="preserve"> estatus </w:t>
      </w:r>
      <w:r>
        <w:rPr>
          <w:rFonts w:ascii="Bookman Old Style" w:hAnsi="Bookman Old Style"/>
          <w:sz w:val="20"/>
        </w:rPr>
        <w:t>de</w:t>
      </w:r>
      <w:r w:rsidRPr="00885250">
        <w:rPr>
          <w:rFonts w:ascii="Bookman Old Style" w:hAnsi="Bookman Old Style"/>
          <w:sz w:val="20"/>
        </w:rPr>
        <w:t xml:space="preserve"> pensionados</w:t>
      </w:r>
      <w:r>
        <w:rPr>
          <w:rFonts w:ascii="Bookman Old Style" w:hAnsi="Bookman Old Style"/>
          <w:sz w:val="20"/>
        </w:rPr>
        <w:t>,</w:t>
      </w:r>
      <w:r w:rsidRPr="00885250">
        <w:rPr>
          <w:rFonts w:ascii="Bookman Old Style" w:hAnsi="Bookman Old Style"/>
          <w:sz w:val="20"/>
        </w:rPr>
        <w:t xml:space="preserve"> a fin de actualizar los pagos mensuales</w:t>
      </w:r>
      <w:r>
        <w:rPr>
          <w:rFonts w:ascii="Bookman Old Style" w:hAnsi="Bookman Old Style"/>
          <w:sz w:val="20"/>
        </w:rPr>
        <w:t>,</w:t>
      </w:r>
      <w:r w:rsidRPr="00885250">
        <w:rPr>
          <w:rFonts w:ascii="Bookman Old Style" w:hAnsi="Bookman Old Style"/>
          <w:sz w:val="20"/>
        </w:rPr>
        <w:t xml:space="preserve"> reten</w:t>
      </w:r>
      <w:r>
        <w:rPr>
          <w:rFonts w:ascii="Bookman Old Style" w:hAnsi="Bookman Old Style"/>
          <w:sz w:val="20"/>
        </w:rPr>
        <w:t>er, inactivar</w:t>
      </w:r>
      <w:r w:rsidRPr="00885250">
        <w:rPr>
          <w:rFonts w:ascii="Bookman Old Style" w:hAnsi="Bookman Old Style"/>
          <w:sz w:val="20"/>
        </w:rPr>
        <w:t xml:space="preserve"> o </w:t>
      </w:r>
      <w:r>
        <w:rPr>
          <w:rFonts w:ascii="Bookman Old Style" w:hAnsi="Bookman Old Style"/>
          <w:sz w:val="20"/>
        </w:rPr>
        <w:t>dar de baja a los pensionados que</w:t>
      </w:r>
      <w:r w:rsidRPr="00885250">
        <w:rPr>
          <w:rFonts w:ascii="Bookman Old Style" w:hAnsi="Bookman Old Style"/>
          <w:sz w:val="20"/>
        </w:rPr>
        <w:t xml:space="preserve"> han </w:t>
      </w:r>
      <w:r>
        <w:rPr>
          <w:rFonts w:ascii="Bookman Old Style" w:hAnsi="Bookman Old Style"/>
          <w:sz w:val="20"/>
        </w:rPr>
        <w:t>in</w:t>
      </w:r>
      <w:r w:rsidRPr="00885250">
        <w:rPr>
          <w:rFonts w:ascii="Bookman Old Style" w:hAnsi="Bookman Old Style"/>
          <w:sz w:val="20"/>
        </w:rPr>
        <w:t xml:space="preserve">cumplido </w:t>
      </w:r>
      <w:r>
        <w:rPr>
          <w:rFonts w:ascii="Bookman Old Style" w:hAnsi="Bookman Old Style"/>
          <w:sz w:val="20"/>
        </w:rPr>
        <w:t xml:space="preserve">cualquiera de </w:t>
      </w:r>
      <w:r w:rsidRPr="00885250">
        <w:rPr>
          <w:rFonts w:ascii="Bookman Old Style" w:hAnsi="Bookman Old Style"/>
          <w:sz w:val="20"/>
        </w:rPr>
        <w:t xml:space="preserve">los requisitos establecidos por la </w:t>
      </w:r>
      <w:r>
        <w:rPr>
          <w:rFonts w:ascii="Bookman Old Style" w:hAnsi="Bookman Old Style"/>
          <w:sz w:val="20"/>
        </w:rPr>
        <w:t>legislación vigente</w:t>
      </w:r>
      <w:r w:rsidRPr="00885250">
        <w:rPr>
          <w:rFonts w:ascii="Bookman Old Style" w:hAnsi="Bookman Old Style"/>
          <w:sz w:val="20"/>
        </w:rPr>
        <w:t>.</w:t>
      </w:r>
    </w:p>
    <w:p w:rsidR="00885250" w:rsidRPr="00E044B5" w:rsidRDefault="00885250" w:rsidP="00885250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885250" w:rsidRDefault="00885250" w:rsidP="00885250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85250">
        <w:rPr>
          <w:rFonts w:ascii="Bookman Old Style" w:hAnsi="Bookman Old Style"/>
          <w:sz w:val="20"/>
        </w:rPr>
        <w:t>Genera</w:t>
      </w:r>
      <w:r>
        <w:rPr>
          <w:rFonts w:ascii="Bookman Old Style" w:hAnsi="Bookman Old Style"/>
          <w:sz w:val="20"/>
        </w:rPr>
        <w:t>r</w:t>
      </w:r>
      <w:r w:rsidRPr="00885250">
        <w:rPr>
          <w:rFonts w:ascii="Bookman Old Style" w:hAnsi="Bookman Old Style"/>
          <w:sz w:val="20"/>
        </w:rPr>
        <w:t xml:space="preserve"> listado de casos retenidos,</w:t>
      </w:r>
      <w:r>
        <w:rPr>
          <w:rFonts w:ascii="Bookman Old Style" w:hAnsi="Bookman Old Style"/>
          <w:sz w:val="20"/>
        </w:rPr>
        <w:t xml:space="preserve"> a fin de </w:t>
      </w:r>
      <w:r w:rsidRPr="00885250">
        <w:rPr>
          <w:rFonts w:ascii="Bookman Old Style" w:hAnsi="Bookman Old Style"/>
          <w:sz w:val="20"/>
        </w:rPr>
        <w:t>informa</w:t>
      </w:r>
      <w:r>
        <w:rPr>
          <w:rFonts w:ascii="Bookman Old Style" w:hAnsi="Bookman Old Style"/>
          <w:sz w:val="20"/>
        </w:rPr>
        <w:t>r al personal involucrado</w:t>
      </w:r>
      <w:r w:rsidRPr="00885250">
        <w:rPr>
          <w:rFonts w:ascii="Bookman Old Style" w:hAnsi="Bookman Old Style"/>
          <w:sz w:val="20"/>
        </w:rPr>
        <w:t xml:space="preserve"> </w:t>
      </w:r>
      <w:r>
        <w:rPr>
          <w:rFonts w:ascii="Bookman Old Style" w:hAnsi="Bookman Old Style"/>
          <w:sz w:val="20"/>
        </w:rPr>
        <w:t>sobre estos y tomar las medidas correspondientes.</w:t>
      </w:r>
    </w:p>
    <w:p w:rsidR="00885250" w:rsidRPr="00E044B5" w:rsidRDefault="00885250" w:rsidP="00885250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885250" w:rsidRDefault="00885250" w:rsidP="00885250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85250">
        <w:rPr>
          <w:rFonts w:ascii="Bookman Old Style" w:hAnsi="Bookman Old Style"/>
          <w:sz w:val="20"/>
        </w:rPr>
        <w:t>Solicita</w:t>
      </w:r>
      <w:r>
        <w:rPr>
          <w:rFonts w:ascii="Bookman Old Style" w:hAnsi="Bookman Old Style"/>
          <w:sz w:val="20"/>
        </w:rPr>
        <w:t>r</w:t>
      </w:r>
      <w:r w:rsidRPr="00885250">
        <w:rPr>
          <w:rFonts w:ascii="Bookman Old Style" w:hAnsi="Bookman Old Style"/>
          <w:sz w:val="20"/>
        </w:rPr>
        <w:t>, registra</w:t>
      </w:r>
      <w:r>
        <w:rPr>
          <w:rFonts w:ascii="Bookman Old Style" w:hAnsi="Bookman Old Style"/>
          <w:sz w:val="20"/>
        </w:rPr>
        <w:t>r</w:t>
      </w:r>
      <w:r w:rsidRPr="00885250">
        <w:rPr>
          <w:rFonts w:ascii="Bookman Old Style" w:hAnsi="Bookman Old Style"/>
          <w:sz w:val="20"/>
        </w:rPr>
        <w:t xml:space="preserve"> y distribu</w:t>
      </w:r>
      <w:r>
        <w:rPr>
          <w:rFonts w:ascii="Bookman Old Style" w:hAnsi="Bookman Old Style"/>
          <w:sz w:val="20"/>
        </w:rPr>
        <w:t>ir</w:t>
      </w:r>
      <w:r w:rsidRPr="00885250">
        <w:rPr>
          <w:rFonts w:ascii="Bookman Old Style" w:hAnsi="Bookman Old Style"/>
          <w:sz w:val="20"/>
        </w:rPr>
        <w:t xml:space="preserve"> expedientes de pensionados </w:t>
      </w:r>
      <w:r>
        <w:rPr>
          <w:rFonts w:ascii="Bookman Old Style" w:hAnsi="Bookman Old Style"/>
          <w:sz w:val="20"/>
        </w:rPr>
        <w:t>que se encuentran fuera del país,</w:t>
      </w:r>
      <w:r w:rsidRPr="00885250">
        <w:rPr>
          <w:rFonts w:ascii="Bookman Old Style" w:hAnsi="Bookman Old Style"/>
          <w:sz w:val="20"/>
        </w:rPr>
        <w:t xml:space="preserve"> a</w:t>
      </w:r>
      <w:r>
        <w:rPr>
          <w:rFonts w:ascii="Bookman Old Style" w:hAnsi="Bookman Old Style"/>
          <w:sz w:val="20"/>
        </w:rPr>
        <w:t>l</w:t>
      </w:r>
      <w:r w:rsidRPr="00885250">
        <w:rPr>
          <w:rFonts w:ascii="Bookman Old Style" w:hAnsi="Bookman Old Style"/>
          <w:sz w:val="20"/>
        </w:rPr>
        <w:t xml:space="preserve"> </w:t>
      </w:r>
      <w:r>
        <w:rPr>
          <w:rFonts w:ascii="Bookman Old Style" w:hAnsi="Bookman Old Style"/>
          <w:sz w:val="20"/>
        </w:rPr>
        <w:t>personal involucrado en dicho trámite,</w:t>
      </w:r>
      <w:r w:rsidRPr="00885250">
        <w:rPr>
          <w:rFonts w:ascii="Bookman Old Style" w:hAnsi="Bookman Old Style"/>
          <w:sz w:val="20"/>
        </w:rPr>
        <w:t xml:space="preserve"> a fin de que </w:t>
      </w:r>
      <w:r>
        <w:rPr>
          <w:rFonts w:ascii="Bookman Old Style" w:hAnsi="Bookman Old Style"/>
          <w:sz w:val="20"/>
        </w:rPr>
        <w:t>procedan con el</w:t>
      </w:r>
      <w:r w:rsidRPr="00885250">
        <w:rPr>
          <w:rFonts w:ascii="Bookman Old Style" w:hAnsi="Bookman Old Style"/>
          <w:sz w:val="20"/>
        </w:rPr>
        <w:t xml:space="preserve"> </w:t>
      </w:r>
      <w:r>
        <w:rPr>
          <w:rFonts w:ascii="Bookman Old Style" w:hAnsi="Bookman Old Style"/>
          <w:sz w:val="20"/>
        </w:rPr>
        <w:t>análisis de éstos</w:t>
      </w:r>
      <w:r w:rsidRPr="00885250">
        <w:rPr>
          <w:rFonts w:ascii="Bookman Old Style" w:hAnsi="Bookman Old Style"/>
          <w:sz w:val="20"/>
        </w:rPr>
        <w:t>.</w:t>
      </w:r>
    </w:p>
    <w:p w:rsidR="00885250" w:rsidRPr="00E044B5" w:rsidRDefault="00885250" w:rsidP="00885250">
      <w:pPr>
        <w:pStyle w:val="Textoindependiente"/>
        <w:suppressAutoHyphens/>
        <w:ind w:right="117"/>
        <w:jc w:val="both"/>
        <w:rPr>
          <w:rFonts w:ascii="Bookman Old Style" w:hAnsi="Bookman Old Style"/>
        </w:rPr>
      </w:pPr>
    </w:p>
    <w:p w:rsidR="00885250" w:rsidRDefault="00885250" w:rsidP="00885250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85250">
        <w:rPr>
          <w:rFonts w:ascii="Bookman Old Style" w:hAnsi="Bookman Old Style"/>
          <w:sz w:val="20"/>
        </w:rPr>
        <w:t xml:space="preserve">Realiza cambios de estatus </w:t>
      </w:r>
      <w:r>
        <w:rPr>
          <w:rFonts w:ascii="Bookman Old Style" w:hAnsi="Bookman Old Style"/>
          <w:sz w:val="20"/>
        </w:rPr>
        <w:t>a los trámites, de acuerdo a lo informado por el personal responsable.</w:t>
      </w:r>
    </w:p>
    <w:p w:rsidR="00885250" w:rsidRPr="00E044B5" w:rsidRDefault="00885250" w:rsidP="00885250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885250" w:rsidRDefault="00885250" w:rsidP="00885250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885250">
        <w:rPr>
          <w:rFonts w:ascii="Bookman Old Style" w:hAnsi="Bookman Old Style"/>
          <w:sz w:val="20"/>
        </w:rPr>
        <w:t>Elabora</w:t>
      </w:r>
      <w:r>
        <w:rPr>
          <w:rFonts w:ascii="Bookman Old Style" w:hAnsi="Bookman Old Style"/>
          <w:sz w:val="20"/>
        </w:rPr>
        <w:t>r</w:t>
      </w:r>
      <w:r w:rsidRPr="00885250">
        <w:rPr>
          <w:rFonts w:ascii="Bookman Old Style" w:hAnsi="Bookman Old Style"/>
          <w:sz w:val="20"/>
        </w:rPr>
        <w:t xml:space="preserve"> informe </w:t>
      </w:r>
      <w:r>
        <w:rPr>
          <w:rFonts w:ascii="Bookman Old Style" w:hAnsi="Bookman Old Style"/>
          <w:sz w:val="20"/>
        </w:rPr>
        <w:t>sobre</w:t>
      </w:r>
      <w:r w:rsidRPr="00885250">
        <w:rPr>
          <w:rFonts w:ascii="Bookman Old Style" w:hAnsi="Bookman Old Style"/>
          <w:sz w:val="20"/>
        </w:rPr>
        <w:t xml:space="preserve"> auxilio de sepelio</w:t>
      </w:r>
      <w:r>
        <w:rPr>
          <w:rFonts w:ascii="Bookman Old Style" w:hAnsi="Bookman Old Style"/>
          <w:sz w:val="20"/>
        </w:rPr>
        <w:t>, a fin de dar a conocer al área de T</w:t>
      </w:r>
      <w:r w:rsidRPr="00885250">
        <w:rPr>
          <w:rFonts w:ascii="Bookman Old Style" w:hAnsi="Bookman Old Style"/>
          <w:sz w:val="20"/>
        </w:rPr>
        <w:t xml:space="preserve">esorería </w:t>
      </w:r>
      <w:r>
        <w:rPr>
          <w:rFonts w:ascii="Bookman Old Style" w:hAnsi="Bookman Old Style"/>
          <w:sz w:val="20"/>
        </w:rPr>
        <w:t xml:space="preserve">sobre </w:t>
      </w:r>
      <w:r w:rsidRPr="00885250">
        <w:rPr>
          <w:rFonts w:ascii="Bookman Old Style" w:hAnsi="Bookman Old Style"/>
          <w:sz w:val="20"/>
        </w:rPr>
        <w:t xml:space="preserve">la erogación realizada semanalmente en </w:t>
      </w:r>
      <w:r>
        <w:rPr>
          <w:rFonts w:ascii="Bookman Old Style" w:hAnsi="Bookman Old Style"/>
          <w:sz w:val="20"/>
        </w:rPr>
        <w:t xml:space="preserve">dicho </w:t>
      </w:r>
      <w:r w:rsidRPr="00885250">
        <w:rPr>
          <w:rFonts w:ascii="Bookman Old Style" w:hAnsi="Bookman Old Style"/>
          <w:sz w:val="20"/>
        </w:rPr>
        <w:t>concepto.</w:t>
      </w:r>
    </w:p>
    <w:p w:rsidR="00885250" w:rsidRPr="00E044B5" w:rsidRDefault="00885250" w:rsidP="00885250">
      <w:pPr>
        <w:pStyle w:val="Prrafodelista"/>
        <w:rPr>
          <w:rFonts w:ascii="Bookman Old Style" w:hAnsi="Bookman Old Style"/>
          <w:sz w:val="16"/>
        </w:rPr>
      </w:pPr>
    </w:p>
    <w:p w:rsidR="00885250" w:rsidRDefault="00885250" w:rsidP="00E044B5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Crear</w:t>
      </w:r>
      <w:r w:rsidRPr="00885250">
        <w:rPr>
          <w:rFonts w:ascii="Bookman Old Style" w:hAnsi="Bookman Old Style"/>
          <w:sz w:val="20"/>
        </w:rPr>
        <w:t xml:space="preserve"> y administra</w:t>
      </w:r>
      <w:r>
        <w:rPr>
          <w:rFonts w:ascii="Bookman Old Style" w:hAnsi="Bookman Old Style"/>
          <w:sz w:val="20"/>
        </w:rPr>
        <w:t>r los</w:t>
      </w:r>
      <w:r w:rsidRPr="00885250">
        <w:rPr>
          <w:rFonts w:ascii="Bookman Old Style" w:hAnsi="Bookman Old Style"/>
          <w:sz w:val="20"/>
        </w:rPr>
        <w:t xml:space="preserve"> perfiles </w:t>
      </w:r>
      <w:r>
        <w:rPr>
          <w:rFonts w:ascii="Bookman Old Style" w:hAnsi="Bookman Old Style"/>
          <w:sz w:val="20"/>
        </w:rPr>
        <w:t>de usuario</w:t>
      </w:r>
      <w:r w:rsidRPr="00885250">
        <w:rPr>
          <w:rFonts w:ascii="Bookman Old Style" w:hAnsi="Bookman Old Style"/>
          <w:sz w:val="20"/>
        </w:rPr>
        <w:t xml:space="preserve"> del </w:t>
      </w:r>
      <w:r>
        <w:rPr>
          <w:rFonts w:ascii="Bookman Old Style" w:hAnsi="Bookman Old Style"/>
          <w:sz w:val="20"/>
        </w:rPr>
        <w:t>S</w:t>
      </w:r>
      <w:r w:rsidRPr="00885250">
        <w:rPr>
          <w:rFonts w:ascii="Bookman Old Style" w:hAnsi="Bookman Old Style"/>
          <w:sz w:val="20"/>
        </w:rPr>
        <w:t xml:space="preserve">istema de </w:t>
      </w:r>
      <w:r>
        <w:rPr>
          <w:rFonts w:ascii="Bookman Old Style" w:hAnsi="Bookman Old Style"/>
          <w:sz w:val="20"/>
        </w:rPr>
        <w:t xml:space="preserve">Pensiones, </w:t>
      </w:r>
      <w:r w:rsidR="00E044B5" w:rsidRPr="00E044B5">
        <w:rPr>
          <w:rFonts w:ascii="Bookman Old Style" w:hAnsi="Bookman Old Style"/>
          <w:sz w:val="20"/>
        </w:rPr>
        <w:t>desbloquear sesiones, reactivar usuarios con violación de seguridad</w:t>
      </w:r>
      <w:r w:rsidR="00E044B5">
        <w:rPr>
          <w:rFonts w:ascii="Bookman Old Style" w:hAnsi="Bookman Old Style"/>
          <w:sz w:val="20"/>
        </w:rPr>
        <w:t xml:space="preserve"> </w:t>
      </w:r>
      <w:r>
        <w:rPr>
          <w:rFonts w:ascii="Bookman Old Style" w:hAnsi="Bookman Old Style"/>
          <w:sz w:val="20"/>
        </w:rPr>
        <w:t>configurando los parámetros del mismo, a fin de darle un adecuado mantenimiento al mismo</w:t>
      </w:r>
      <w:r w:rsidR="00E044B5">
        <w:rPr>
          <w:rFonts w:ascii="Bookman Old Style" w:hAnsi="Bookman Old Style"/>
          <w:sz w:val="20"/>
        </w:rPr>
        <w:t xml:space="preserve"> y apoyando el proceso de limpieza y cambio de contraseñas</w:t>
      </w:r>
      <w:r>
        <w:rPr>
          <w:rFonts w:ascii="Bookman Old Style" w:hAnsi="Bookman Old Style"/>
          <w:sz w:val="20"/>
        </w:rPr>
        <w:t>.</w:t>
      </w:r>
    </w:p>
    <w:p w:rsidR="00885250" w:rsidRPr="00E044B5" w:rsidRDefault="00885250" w:rsidP="00E044B5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885250" w:rsidRPr="00E044B5" w:rsidRDefault="00E044B5" w:rsidP="00E044B5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Generar</w:t>
      </w:r>
      <w:r w:rsidR="00885250" w:rsidRPr="00E044B5">
        <w:rPr>
          <w:rFonts w:ascii="Bookman Old Style" w:hAnsi="Bookman Old Style"/>
          <w:sz w:val="20"/>
        </w:rPr>
        <w:t xml:space="preserve"> y </w:t>
      </w:r>
      <w:r>
        <w:rPr>
          <w:rFonts w:ascii="Bookman Old Style" w:hAnsi="Bookman Old Style"/>
          <w:sz w:val="20"/>
        </w:rPr>
        <w:t>analizar la</w:t>
      </w:r>
      <w:r w:rsidR="00885250" w:rsidRPr="00E044B5">
        <w:rPr>
          <w:rFonts w:ascii="Bookman Old Style" w:hAnsi="Bookman Old Style"/>
          <w:sz w:val="20"/>
        </w:rPr>
        <w:t xml:space="preserve"> planilla de </w:t>
      </w:r>
      <w:r>
        <w:rPr>
          <w:rFonts w:ascii="Bookman Old Style" w:hAnsi="Bookman Old Style"/>
          <w:sz w:val="20"/>
        </w:rPr>
        <w:t>p</w:t>
      </w:r>
      <w:r w:rsidR="00885250" w:rsidRPr="00E044B5">
        <w:rPr>
          <w:rFonts w:ascii="Bookman Old Style" w:hAnsi="Bookman Old Style"/>
          <w:sz w:val="20"/>
        </w:rPr>
        <w:t xml:space="preserve">rueba, </w:t>
      </w:r>
      <w:r>
        <w:rPr>
          <w:rFonts w:ascii="Bookman Old Style" w:hAnsi="Bookman Old Style"/>
          <w:sz w:val="20"/>
        </w:rPr>
        <w:t>p</w:t>
      </w:r>
      <w:r w:rsidR="00885250" w:rsidRPr="00E044B5">
        <w:rPr>
          <w:rFonts w:ascii="Bookman Old Style" w:hAnsi="Bookman Old Style"/>
          <w:sz w:val="20"/>
        </w:rPr>
        <w:t xml:space="preserve">lanilla </w:t>
      </w:r>
      <w:r>
        <w:rPr>
          <w:rFonts w:ascii="Bookman Old Style" w:hAnsi="Bookman Old Style"/>
          <w:sz w:val="20"/>
        </w:rPr>
        <w:t>d</w:t>
      </w:r>
      <w:r w:rsidR="00885250" w:rsidRPr="00E044B5">
        <w:rPr>
          <w:rFonts w:ascii="Bookman Old Style" w:hAnsi="Bookman Old Style"/>
          <w:sz w:val="20"/>
        </w:rPr>
        <w:t xml:space="preserve">efinitiva de </w:t>
      </w:r>
      <w:r>
        <w:rPr>
          <w:rFonts w:ascii="Bookman Old Style" w:hAnsi="Bookman Old Style"/>
          <w:sz w:val="20"/>
        </w:rPr>
        <w:t>p</w:t>
      </w:r>
      <w:r w:rsidR="00885250" w:rsidRPr="00E044B5">
        <w:rPr>
          <w:rFonts w:ascii="Bookman Old Style" w:hAnsi="Bookman Old Style"/>
          <w:sz w:val="20"/>
        </w:rPr>
        <w:t xml:space="preserve">ago </w:t>
      </w:r>
      <w:r>
        <w:rPr>
          <w:rFonts w:ascii="Bookman Old Style" w:hAnsi="Bookman Old Style"/>
          <w:sz w:val="20"/>
        </w:rPr>
        <w:t>m</w:t>
      </w:r>
      <w:r w:rsidR="00885250" w:rsidRPr="00E044B5">
        <w:rPr>
          <w:rFonts w:ascii="Bookman Old Style" w:hAnsi="Bookman Old Style"/>
          <w:sz w:val="20"/>
        </w:rPr>
        <w:t xml:space="preserve">ensual, AFP, </w:t>
      </w:r>
      <w:r>
        <w:rPr>
          <w:rFonts w:ascii="Bookman Old Style" w:hAnsi="Bookman Old Style"/>
          <w:sz w:val="20"/>
        </w:rPr>
        <w:t>d</w:t>
      </w:r>
      <w:r w:rsidR="00885250" w:rsidRPr="00E044B5">
        <w:rPr>
          <w:rFonts w:ascii="Bookman Old Style" w:hAnsi="Bookman Old Style"/>
          <w:sz w:val="20"/>
        </w:rPr>
        <w:t>escuento</w:t>
      </w:r>
      <w:r>
        <w:rPr>
          <w:rFonts w:ascii="Bookman Old Style" w:hAnsi="Bookman Old Style"/>
          <w:sz w:val="20"/>
        </w:rPr>
        <w:t>s</w:t>
      </w:r>
      <w:r w:rsidR="00885250" w:rsidRPr="00E044B5">
        <w:rPr>
          <w:rFonts w:ascii="Bookman Old Style" w:hAnsi="Bookman Old Style"/>
          <w:sz w:val="20"/>
        </w:rPr>
        <w:t xml:space="preserve"> </w:t>
      </w:r>
      <w:r>
        <w:rPr>
          <w:rFonts w:ascii="Bookman Old Style" w:hAnsi="Bookman Old Style"/>
          <w:sz w:val="20"/>
        </w:rPr>
        <w:t>y otros, a fin de que contenga la información exacta y cumpla con lo establecido, para poder remitirla a la autorización correspondiente y pueda ser enviada a las Instituciones Bancarias dentro del período estipulado.</w:t>
      </w:r>
    </w:p>
    <w:p w:rsidR="00E044B5" w:rsidRPr="00E044B5" w:rsidRDefault="00E044B5" w:rsidP="00E044B5">
      <w:pPr>
        <w:pStyle w:val="Textoindependiente"/>
        <w:suppressAutoHyphens/>
        <w:ind w:right="117"/>
        <w:jc w:val="both"/>
        <w:rPr>
          <w:rFonts w:ascii="Bookman Old Style" w:hAnsi="Bookman Old Style" w:cs="Bookman Old Style"/>
          <w:bCs/>
          <w:color w:val="FF0000"/>
        </w:rPr>
      </w:pPr>
    </w:p>
    <w:p w:rsidR="00885250" w:rsidRPr="00E044B5" w:rsidRDefault="00E044B5" w:rsidP="00E044B5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Analizar r</w:t>
      </w:r>
      <w:r w:rsidR="00885250" w:rsidRPr="00E044B5">
        <w:rPr>
          <w:rFonts w:ascii="Bookman Old Style" w:hAnsi="Bookman Old Style"/>
          <w:sz w:val="20"/>
        </w:rPr>
        <w:t xml:space="preserve">eportes de </w:t>
      </w:r>
      <w:r>
        <w:rPr>
          <w:rFonts w:ascii="Bookman Old Style" w:hAnsi="Bookman Old Style"/>
          <w:sz w:val="20"/>
        </w:rPr>
        <w:t>montos a</w:t>
      </w:r>
      <w:r w:rsidR="00885250" w:rsidRPr="00E044B5">
        <w:rPr>
          <w:rFonts w:ascii="Bookman Old Style" w:hAnsi="Bookman Old Style"/>
          <w:sz w:val="20"/>
        </w:rPr>
        <w:t>ltos</w:t>
      </w:r>
      <w:r>
        <w:rPr>
          <w:rFonts w:ascii="Bookman Old Style" w:hAnsi="Bookman Old Style"/>
          <w:sz w:val="20"/>
        </w:rPr>
        <w:t xml:space="preserve"> y aquellos que son i</w:t>
      </w:r>
      <w:r w:rsidR="00885250" w:rsidRPr="00E044B5">
        <w:rPr>
          <w:rFonts w:ascii="Bookman Old Style" w:hAnsi="Bookman Old Style"/>
          <w:sz w:val="20"/>
        </w:rPr>
        <w:t>ncluidos por primera vez con el fin de informar a la jefatura</w:t>
      </w:r>
      <w:r>
        <w:rPr>
          <w:rFonts w:ascii="Bookman Old Style" w:hAnsi="Bookman Old Style"/>
          <w:sz w:val="20"/>
        </w:rPr>
        <w:t xml:space="preserve"> sobre los mismos</w:t>
      </w:r>
      <w:r w:rsidR="00885250" w:rsidRPr="00E044B5">
        <w:rPr>
          <w:rFonts w:ascii="Bookman Old Style" w:hAnsi="Bookman Old Style"/>
          <w:sz w:val="20"/>
        </w:rPr>
        <w:t>.</w:t>
      </w:r>
    </w:p>
    <w:p w:rsidR="00885250" w:rsidRPr="00E044B5" w:rsidRDefault="00885250" w:rsidP="00E044B5">
      <w:pPr>
        <w:pStyle w:val="Textoindependiente"/>
        <w:suppressAutoHyphens/>
        <w:ind w:left="454" w:right="117"/>
        <w:jc w:val="both"/>
        <w:rPr>
          <w:rFonts w:ascii="Bookman Old Style" w:hAnsi="Bookman Old Style"/>
        </w:rPr>
      </w:pPr>
    </w:p>
    <w:p w:rsidR="008C43B1" w:rsidRPr="0048223E" w:rsidRDefault="008C43B1" w:rsidP="00F65751">
      <w:pPr>
        <w:pStyle w:val="Textoindependiente"/>
        <w:suppressAutoHyphens/>
        <w:ind w:left="454" w:right="117"/>
        <w:jc w:val="both"/>
        <w:rPr>
          <w:rFonts w:ascii="Bookman Old Style" w:hAnsi="Bookman Old Style"/>
          <w:i/>
          <w:sz w:val="14"/>
        </w:rPr>
      </w:pPr>
    </w:p>
    <w:p w:rsidR="006C141F" w:rsidRPr="002B22E8" w:rsidRDefault="006C141F" w:rsidP="00656505">
      <w:pPr>
        <w:suppressAutoHyphens/>
        <w:ind w:left="227" w:right="117"/>
        <w:jc w:val="both"/>
        <w:rPr>
          <w:rFonts w:ascii="Bookman Old Style" w:hAnsi="Bookman Old Style"/>
          <w:b/>
          <w:i w:val="0"/>
          <w:sz w:val="20"/>
        </w:rPr>
      </w:pPr>
      <w:r w:rsidRPr="002B22E8">
        <w:rPr>
          <w:rFonts w:ascii="Bookman Old Style" w:hAnsi="Bookman Old Style"/>
          <w:b/>
          <w:i w:val="0"/>
          <w:sz w:val="20"/>
        </w:rPr>
        <w:t>Comunes en todas las gestiones:</w:t>
      </w:r>
    </w:p>
    <w:p w:rsidR="00BE2259" w:rsidRPr="0048223E" w:rsidRDefault="00BE2259" w:rsidP="00F70FBB">
      <w:pPr>
        <w:suppressAutoHyphens/>
        <w:ind w:left="227" w:right="117"/>
        <w:jc w:val="both"/>
        <w:rPr>
          <w:rFonts w:ascii="Bookman Old Style" w:hAnsi="Bookman Old Style"/>
          <w:i w:val="0"/>
          <w:sz w:val="14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tabs>
          <w:tab w:val="clear" w:pos="227"/>
          <w:tab w:val="num" w:pos="454"/>
        </w:tabs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 xml:space="preserve">Entrevistar a usuarios que requieren alguna de las prestaciones que el área brinda (Pensiones por Muerte, Invalidez o Auxilio de Sepelio), a fin de orientarlos a cerca de la documentación necesaria a presentar, para </w:t>
      </w:r>
      <w:r w:rsidR="00E044B5">
        <w:rPr>
          <w:rFonts w:ascii="Bookman Old Style" w:hAnsi="Bookman Old Style"/>
          <w:sz w:val="20"/>
        </w:rPr>
        <w:t>la obtención de los beneficios.</w:t>
      </w:r>
    </w:p>
    <w:p w:rsidR="006C141F" w:rsidRPr="00E044B5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 xml:space="preserve">Verificar todos los documentos y el cálculo de la pensión reflejada por el sistema, efectuando el respectivo control de calidad, a fin de detectar errores en ésta o realizar la apertura del expediente con su respectivo folio. </w:t>
      </w:r>
    </w:p>
    <w:p w:rsidR="006C141F" w:rsidRPr="00E044B5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Gestionar la revisión y firma de la resolución, por parte de las jefaturas responsables, para entregar la prestación al beneficiario.</w:t>
      </w:r>
    </w:p>
    <w:p w:rsidR="006C141F" w:rsidRPr="00E044B5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117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Realizar cálculos de prorrogas de pensión y de pagos pendientes por no comprobación de requisitos</w:t>
      </w:r>
      <w:r w:rsidR="00C90893">
        <w:rPr>
          <w:rFonts w:ascii="Bookman Old Style" w:hAnsi="Bookman Old Style"/>
          <w:sz w:val="20"/>
        </w:rPr>
        <w:t>, con el propósito de hacer efectiva la prestación</w:t>
      </w:r>
      <w:r w:rsidRPr="002B22E8">
        <w:rPr>
          <w:rFonts w:ascii="Bookman Old Style" w:hAnsi="Bookman Old Style"/>
          <w:sz w:val="20"/>
        </w:rPr>
        <w:t>.</w:t>
      </w:r>
    </w:p>
    <w:p w:rsidR="006C141F" w:rsidRPr="00E044B5" w:rsidRDefault="006C141F" w:rsidP="00F70FBB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 xml:space="preserve">Grabar en el sistema </w:t>
      </w:r>
      <w:r w:rsidR="00C90893">
        <w:rPr>
          <w:rFonts w:ascii="Bookman Old Style" w:hAnsi="Bookman Old Style"/>
          <w:sz w:val="20"/>
        </w:rPr>
        <w:t xml:space="preserve">informático los </w:t>
      </w:r>
      <w:r w:rsidRPr="002B22E8">
        <w:rPr>
          <w:rFonts w:ascii="Bookman Old Style" w:hAnsi="Bookman Old Style"/>
          <w:sz w:val="20"/>
        </w:rPr>
        <w:t xml:space="preserve">cambios de cuentas de banco </w:t>
      </w:r>
      <w:r w:rsidR="00C90893">
        <w:rPr>
          <w:rFonts w:ascii="Bookman Old Style" w:hAnsi="Bookman Old Style"/>
          <w:sz w:val="20"/>
        </w:rPr>
        <w:t>de los</w:t>
      </w:r>
      <w:r w:rsidRPr="002B22E8">
        <w:rPr>
          <w:rFonts w:ascii="Bookman Old Style" w:hAnsi="Bookman Old Style"/>
          <w:sz w:val="20"/>
        </w:rPr>
        <w:t xml:space="preserve"> pensionados, </w:t>
      </w:r>
      <w:r w:rsidR="00E044B5" w:rsidRPr="00E044B5">
        <w:rPr>
          <w:rFonts w:ascii="Bookman Old Style" w:hAnsi="Bookman Old Style"/>
          <w:sz w:val="20"/>
        </w:rPr>
        <w:t>cuentas nuevas, reintegros, pagos extras, cuotas alimenticias</w:t>
      </w:r>
      <w:r w:rsidR="00E044B5" w:rsidRPr="002B22E8">
        <w:rPr>
          <w:rFonts w:ascii="Bookman Old Style" w:hAnsi="Bookman Old Style"/>
          <w:sz w:val="20"/>
        </w:rPr>
        <w:t xml:space="preserve"> </w:t>
      </w:r>
      <w:r w:rsidRPr="002B22E8">
        <w:rPr>
          <w:rFonts w:ascii="Bookman Old Style" w:hAnsi="Bookman Old Style"/>
          <w:sz w:val="20"/>
        </w:rPr>
        <w:t xml:space="preserve">a fin de registrar oportunamente </w:t>
      </w:r>
      <w:r w:rsidR="00C90893">
        <w:rPr>
          <w:rFonts w:ascii="Bookman Old Style" w:hAnsi="Bookman Old Style"/>
          <w:sz w:val="20"/>
        </w:rPr>
        <w:t>las modificaciones</w:t>
      </w:r>
      <w:r w:rsidRPr="002B22E8">
        <w:rPr>
          <w:rFonts w:ascii="Bookman Old Style" w:hAnsi="Bookman Old Style"/>
          <w:sz w:val="20"/>
        </w:rPr>
        <w:t>.</w:t>
      </w:r>
    </w:p>
    <w:p w:rsidR="006C141F" w:rsidRPr="00E044B5" w:rsidRDefault="006C141F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</w:rPr>
      </w:pPr>
    </w:p>
    <w:p w:rsidR="00E044B5" w:rsidRDefault="00E044B5" w:rsidP="00E044B5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E044B5">
        <w:rPr>
          <w:rFonts w:ascii="Bookman Old Style" w:hAnsi="Bookman Old Style"/>
          <w:sz w:val="20"/>
        </w:rPr>
        <w:t>Revisar todos los movimientos efectuados en el mes en la planilla de pago y los pagos por primeva vez, a fin de verificar que hayan sido aplicados correctamente.</w:t>
      </w:r>
    </w:p>
    <w:p w:rsidR="00E044B5" w:rsidRPr="00BE2259" w:rsidRDefault="00E044B5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Emitir reportes sobre las actividades realizadas, con el fin de proporcionar información sobre los resultados.</w:t>
      </w:r>
    </w:p>
    <w:p w:rsidR="006C141F" w:rsidRPr="00BE2259" w:rsidRDefault="006C141F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Atender consultas y/o reclamos brindando información para solventar las inquietudes de los usuarios.</w:t>
      </w:r>
    </w:p>
    <w:p w:rsidR="006C141F" w:rsidRPr="00BE2259" w:rsidRDefault="006C141F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Apoyar al área de trabajo, cuando sea necesario, realizando actividades para suplir ausencias de personal o situaciones de urgencia.</w:t>
      </w:r>
    </w:p>
    <w:p w:rsidR="006C141F" w:rsidRPr="00BE2259" w:rsidRDefault="006C141F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Colaborar con la inducción del personal nuevo, dando a conocer los procesos y/o funciones, a fin de que se involucren en el trabajo del área.</w:t>
      </w:r>
    </w:p>
    <w:p w:rsidR="006C141F" w:rsidRPr="00BE2259" w:rsidRDefault="006C141F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6C141F" w:rsidRPr="00BE2259" w:rsidRDefault="006C141F" w:rsidP="00BE2259">
      <w:pPr>
        <w:pStyle w:val="Textoindependiente"/>
        <w:suppressAutoHyphens/>
        <w:ind w:left="227" w:right="117"/>
        <w:jc w:val="both"/>
        <w:rPr>
          <w:rFonts w:ascii="Bookman Old Style" w:hAnsi="Bookman Old Style"/>
          <w:sz w:val="20"/>
        </w:rPr>
      </w:pPr>
    </w:p>
    <w:p w:rsidR="006C141F" w:rsidRPr="002B22E8" w:rsidRDefault="006C141F" w:rsidP="00F70FBB">
      <w:pPr>
        <w:pStyle w:val="Textoindependiente"/>
        <w:numPr>
          <w:ilvl w:val="0"/>
          <w:numId w:val="33"/>
        </w:numPr>
        <w:suppressAutoHyphens/>
        <w:ind w:left="454" w:right="215"/>
        <w:jc w:val="both"/>
        <w:rPr>
          <w:rFonts w:ascii="Bookman Old Style" w:hAnsi="Bookman Old Style"/>
          <w:sz w:val="20"/>
        </w:rPr>
      </w:pPr>
      <w:r w:rsidRPr="002B22E8">
        <w:rPr>
          <w:rFonts w:ascii="Bookman Old Style" w:hAnsi="Bookman Old Style"/>
          <w:sz w:val="20"/>
        </w:rPr>
        <w:t>Realizar otras actividades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BA543C" w:rsidRPr="0048223E" w:rsidRDefault="00BA543C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BF6C0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540ED7" w:rsidRDefault="006C141F" w:rsidP="00656505">
      <w:pPr>
        <w:tabs>
          <w:tab w:val="left" w:pos="270"/>
        </w:tabs>
        <w:suppressAutoHyphens/>
        <w:ind w:left="27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65650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C141F" w:rsidRDefault="006C141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BE2259" w:rsidRDefault="00BE225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BE2259" w:rsidRDefault="00BE225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BE2259" w:rsidRPr="00BF6C09" w:rsidRDefault="00BE2259" w:rsidP="000E31F4">
      <w:pPr>
        <w:suppressAutoHyphens/>
        <w:rPr>
          <w:sz w:val="16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D17618" w:rsidRDefault="00D17618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D17618" w:rsidRDefault="00D17618" w:rsidP="00D17618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618">
        <w:rPr>
          <w:rFonts w:ascii="Bookman Old Style" w:hAnsi="Bookman Old Style" w:cs="Arial"/>
          <w:i w:val="0"/>
          <w:iCs/>
          <w:spacing w:val="-3"/>
          <w:sz w:val="20"/>
        </w:rPr>
        <w:t>Otorgamiento correcto y oportuno de Pensiones por Riesgos Profesionales y Auxilios de Sepelio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618" w:rsidRPr="00D17618" w:rsidRDefault="00D17618" w:rsidP="00D17618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</w:t>
      </w:r>
      <w:r w:rsidR="00B321BD">
        <w:rPr>
          <w:rFonts w:ascii="Bookman Old Style" w:hAnsi="Bookman Old Style" w:cs="Arial"/>
          <w:i w:val="0"/>
          <w:iCs/>
          <w:spacing w:val="-3"/>
          <w:sz w:val="20"/>
        </w:rPr>
        <w:t>os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5650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6573A5" w:rsidRPr="00540ED7" w:rsidRDefault="006573A5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6C141F" w:rsidRPr="006C141F" w:rsidRDefault="006C141F" w:rsidP="006C141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C141F">
        <w:rPr>
          <w:rFonts w:ascii="Bookman Old Style" w:hAnsi="Bookman Old Style" w:cs="Arial"/>
          <w:i w:val="0"/>
          <w:iCs/>
          <w:spacing w:val="-3"/>
          <w:sz w:val="20"/>
        </w:rPr>
        <w:t xml:space="preserve">Ley del Sistema de </w:t>
      </w:r>
      <w:r w:rsidR="00D17618">
        <w:rPr>
          <w:rFonts w:ascii="Bookman Old Style" w:hAnsi="Bookman Old Style" w:cs="Arial"/>
          <w:i w:val="0"/>
          <w:iCs/>
          <w:spacing w:val="-3"/>
          <w:sz w:val="20"/>
        </w:rPr>
        <w:t xml:space="preserve">Ahorro para </w:t>
      </w:r>
      <w:r w:rsidRPr="006C141F">
        <w:rPr>
          <w:rFonts w:ascii="Bookman Old Style" w:hAnsi="Bookman Old Style" w:cs="Arial"/>
          <w:i w:val="0"/>
          <w:iCs/>
          <w:spacing w:val="-3"/>
          <w:sz w:val="20"/>
        </w:rPr>
        <w:t>Pensiones</w:t>
      </w:r>
      <w:r w:rsidR="0065650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044B5" w:rsidRDefault="00E044B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F6C09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B709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C141F">
        <w:rPr>
          <w:rFonts w:ascii="Bookman Old Style" w:hAnsi="Bookman Old Style" w:cs="Arial"/>
          <w:i w:val="0"/>
          <w:iCs/>
          <w:sz w:val="20"/>
        </w:rPr>
        <w:t>Ninguna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6C141F">
        <w:rPr>
          <w:rFonts w:ascii="Bookman Old Style" w:hAnsi="Bookman Old Style" w:cs="Arial"/>
          <w:i w:val="0"/>
          <w:iCs/>
          <w:sz w:val="20"/>
        </w:rPr>
        <w:t>Ninguna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C141F">
        <w:rPr>
          <w:rFonts w:ascii="Bookman Old Style" w:hAnsi="Bookman Old Style" w:cs="Arial"/>
          <w:i w:val="0"/>
          <w:iCs/>
          <w:sz w:val="20"/>
        </w:rPr>
        <w:t>Ninguna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C141F">
        <w:rPr>
          <w:rFonts w:ascii="Bookman Old Style" w:hAnsi="Bookman Old Style" w:cs="Arial"/>
          <w:i w:val="0"/>
          <w:iCs/>
          <w:sz w:val="20"/>
        </w:rPr>
        <w:t>Ninguna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9B7091" w:rsidRDefault="009B7091" w:rsidP="009B7091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rPr>
          <w:sz w:val="16"/>
        </w:rPr>
      </w:pPr>
    </w:p>
    <w:p w:rsidR="00BE2259" w:rsidRDefault="00BE2259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9B709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9B7091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C141F" w:rsidRPr="00342CCD">
        <w:rPr>
          <w:rFonts w:ascii="Bookman Old Style" w:hAnsi="Bookman Old Style" w:cs="Arial"/>
          <w:i w:val="0"/>
          <w:iCs/>
          <w:sz w:val="20"/>
        </w:rPr>
        <w:t>Administración de Empresas, Industrial, Ciencias Jurídicas, Contaduría Pública, Economía, Ciencias de la Computación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6C141F" w:rsidRPr="00BF6C09" w:rsidRDefault="006C141F" w:rsidP="006C141F">
      <w:pPr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9B709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F6C09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C404F4" w:rsidRPr="000F7761" w:rsidRDefault="00C404F4" w:rsidP="009B709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F6C09" w:rsidRDefault="000F7761" w:rsidP="009B709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18"/>
        </w:rPr>
      </w:pPr>
    </w:p>
    <w:p w:rsidR="00F70FBB" w:rsidRDefault="00C404F4" w:rsidP="009B709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70FBB" w:rsidRPr="00F70FBB" w:rsidRDefault="003B59B6" w:rsidP="009B709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567" w:firstLine="14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0F7761" w:rsidRPr="00F70FBB" w:rsidRDefault="002B22E8" w:rsidP="009B709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567" w:firstLine="14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de equipo de oficina</w:t>
      </w:r>
      <w:r w:rsidR="0065650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00E2" w:rsidRPr="00F70FBB" w:rsidRDefault="000700E2" w:rsidP="00F70FBB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700E2">
        <w:rPr>
          <w:rFonts w:ascii="Bookman Old Style" w:hAnsi="Bookman Old Style" w:cs="Arial"/>
          <w:i w:val="0"/>
          <w:iCs/>
          <w:sz w:val="20"/>
        </w:rPr>
        <w:t>Ninguna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F70FBB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70FB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4654">
        <w:rPr>
          <w:rFonts w:ascii="Bookman Old Style" w:hAnsi="Bookman Old Style" w:cs="Arial"/>
          <w:i w:val="0"/>
          <w:iCs/>
          <w:sz w:val="20"/>
        </w:rPr>
        <w:t>Un</w:t>
      </w:r>
      <w:r w:rsidR="000F7761" w:rsidRPr="00F70FBB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C74654">
        <w:rPr>
          <w:rFonts w:ascii="Bookman Old Style" w:hAnsi="Bookman Old Style" w:cs="Arial"/>
          <w:i w:val="0"/>
          <w:iCs/>
          <w:sz w:val="20"/>
        </w:rPr>
        <w:t>p</w:t>
      </w:r>
      <w:r w:rsidR="000700E2" w:rsidRPr="00F70FBB">
        <w:rPr>
          <w:rFonts w:ascii="Bookman Old Style" w:hAnsi="Bookman Old Style" w:cs="Arial"/>
          <w:i w:val="0"/>
          <w:iCs/>
          <w:sz w:val="20"/>
        </w:rPr>
        <w:t xml:space="preserve">referentemente en áreas </w:t>
      </w:r>
      <w:r w:rsidR="006A764A">
        <w:rPr>
          <w:rFonts w:ascii="Bookman Old Style" w:hAnsi="Bookman Old Style" w:cs="Arial"/>
          <w:i w:val="0"/>
          <w:iCs/>
          <w:sz w:val="20"/>
        </w:rPr>
        <w:t>administrativas</w:t>
      </w:r>
      <w:r w:rsidR="00656505">
        <w:rPr>
          <w:rFonts w:ascii="Bookman Old Style" w:hAnsi="Bookman Old Style" w:cs="Arial"/>
          <w:i w:val="0"/>
          <w:iCs/>
          <w:sz w:val="20"/>
        </w:rPr>
        <w:t>.</w:t>
      </w:r>
    </w:p>
    <w:p w:rsidR="00BF6C09" w:rsidRPr="000F7761" w:rsidRDefault="00BF6C09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5F9B" w:rsidRPr="00FB2514" w:rsidRDefault="00B55F9B" w:rsidP="00524486">
      <w:pPr>
        <w:pStyle w:val="Prrafodelista"/>
        <w:numPr>
          <w:ilvl w:val="0"/>
          <w:numId w:val="37"/>
        </w:numPr>
        <w:suppressAutoHyphens/>
        <w:ind w:left="85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251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A15" w:rsidRPr="00AB4769" w:rsidRDefault="00963A15" w:rsidP="00AB4769">
      <w:pPr>
        <w:pStyle w:val="Prrafodelista"/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E2259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BF6C09" w:rsidRPr="00B620CE" w:rsidRDefault="00BF6C09" w:rsidP="00BA543C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BA543C">
        <w:rPr>
          <w:rFonts w:ascii="Bookman Old Style" w:hAnsi="Bookman Old Style" w:cs="Arial"/>
          <w:i w:val="0"/>
          <w:iCs/>
          <w:sz w:val="20"/>
        </w:rPr>
        <w:t>.</w:t>
      </w:r>
    </w:p>
    <w:sectPr w:rsidR="00BF6C09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250" w:rsidRDefault="00885250">
      <w:pPr>
        <w:spacing w:line="20" w:lineRule="exact"/>
      </w:pPr>
    </w:p>
  </w:endnote>
  <w:endnote w:type="continuationSeparator" w:id="0">
    <w:p w:rsidR="00885250" w:rsidRDefault="00885250"/>
  </w:endnote>
  <w:endnote w:type="continuationNotice" w:id="1">
    <w:p w:rsidR="00885250" w:rsidRDefault="008852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50" w:rsidRDefault="0088525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5250" w:rsidRDefault="0088525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50" w:rsidRPr="0048223E" w:rsidRDefault="00885250" w:rsidP="00BF6C09">
    <w:pPr>
      <w:pStyle w:val="Piedepgina"/>
      <w:framePr w:wrap="around" w:vAnchor="text" w:hAnchor="margin" w:xAlign="right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33155C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4822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85250" w:rsidRPr="00B425FF" w:rsidTr="0048223E">
      <w:tc>
        <w:tcPr>
          <w:tcW w:w="10190" w:type="dxa"/>
          <w:tcBorders>
            <w:top w:val="single" w:sz="18" w:space="0" w:color="808080"/>
          </w:tcBorders>
        </w:tcPr>
        <w:p w:rsidR="00885250" w:rsidRPr="000354E5" w:rsidRDefault="00885250" w:rsidP="00BF6C09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885250" w:rsidRDefault="00885250" w:rsidP="0048223E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>Vigencia: Enero 2014</w:t>
    </w:r>
  </w:p>
  <w:p w:rsidR="00885250" w:rsidRPr="000354E5" w:rsidRDefault="0088525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85250">
      <w:tc>
        <w:tcPr>
          <w:tcW w:w="5950" w:type="dxa"/>
        </w:tcPr>
        <w:p w:rsidR="00885250" w:rsidRDefault="0088525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85250" w:rsidRDefault="0088525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85250" w:rsidRDefault="0088525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85250" w:rsidRDefault="0088525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85250" w:rsidRDefault="0088525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85250" w:rsidRDefault="0088525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85250" w:rsidRDefault="0088525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250" w:rsidRDefault="00885250">
      <w:r>
        <w:separator/>
      </w:r>
    </w:p>
  </w:footnote>
  <w:footnote w:type="continuationSeparator" w:id="0">
    <w:p w:rsidR="00885250" w:rsidRDefault="0088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50" w:rsidRDefault="008852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8525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85250" w:rsidRDefault="008852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85250" w:rsidRPr="00B47612" w:rsidRDefault="008852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77923AC" wp14:editId="5D5A72B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85250" w:rsidRPr="00B47612" w:rsidRDefault="008852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85250" w:rsidRPr="00B47612" w:rsidRDefault="008852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85250" w:rsidRDefault="008852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85250" w:rsidRPr="00B47612" w:rsidRDefault="0088525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85250" w:rsidRPr="00B47612" w:rsidRDefault="0088525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85250" w:rsidRDefault="008852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50" w:rsidRDefault="008852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1F0F8F4" wp14:editId="448B943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5250" w:rsidRDefault="0088525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C2BBB5" wp14:editId="7EA7D688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5250" w:rsidRDefault="0088525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85250" w:rsidRDefault="0088525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85250" w:rsidRDefault="008852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5250" w:rsidRDefault="008852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5250" w:rsidRDefault="0088525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DE2010" wp14:editId="6F80B4A4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85250" w:rsidRDefault="0088525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466123"/>
    <w:multiLevelType w:val="hybridMultilevel"/>
    <w:tmpl w:val="559C93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E43352"/>
    <w:multiLevelType w:val="hybridMultilevel"/>
    <w:tmpl w:val="027EE170"/>
    <w:lvl w:ilvl="0" w:tplc="433E02C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F40BB"/>
    <w:multiLevelType w:val="hybridMultilevel"/>
    <w:tmpl w:val="FD1256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E380220"/>
    <w:multiLevelType w:val="hybridMultilevel"/>
    <w:tmpl w:val="DEB69F1A"/>
    <w:lvl w:ilvl="0" w:tplc="433E02C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9D6252E"/>
    <w:multiLevelType w:val="hybridMultilevel"/>
    <w:tmpl w:val="3086F7B2"/>
    <w:lvl w:ilvl="0" w:tplc="433E02C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4"/>
  </w:num>
  <w:num w:numId="4">
    <w:abstractNumId w:val="21"/>
  </w:num>
  <w:num w:numId="5">
    <w:abstractNumId w:val="12"/>
  </w:num>
  <w:num w:numId="6">
    <w:abstractNumId w:val="32"/>
  </w:num>
  <w:num w:numId="7">
    <w:abstractNumId w:val="25"/>
  </w:num>
  <w:num w:numId="8">
    <w:abstractNumId w:val="28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0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30"/>
  </w:num>
  <w:num w:numId="35">
    <w:abstractNumId w:val="23"/>
  </w:num>
  <w:num w:numId="36">
    <w:abstractNumId w:val="5"/>
  </w:num>
  <w:num w:numId="37">
    <w:abstractNumId w:val="36"/>
  </w:num>
  <w:num w:numId="38">
    <w:abstractNumId w:val="31"/>
  </w:num>
  <w:num w:numId="39">
    <w:abstractNumId w:val="38"/>
  </w:num>
  <w:num w:numId="40">
    <w:abstractNumId w:val="37"/>
  </w:num>
  <w:num w:numId="41">
    <w:abstractNumId w:val="22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27"/>
  </w:num>
  <w:num w:numId="45">
    <w:abstractNumId w:val="29"/>
  </w:num>
  <w:num w:numId="46">
    <w:abstractNumId w:val="15"/>
  </w:num>
  <w:num w:numId="4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4E5"/>
    <w:rsid w:val="00036757"/>
    <w:rsid w:val="0004028C"/>
    <w:rsid w:val="00041C83"/>
    <w:rsid w:val="00043087"/>
    <w:rsid w:val="000503CF"/>
    <w:rsid w:val="00051B76"/>
    <w:rsid w:val="00057EC2"/>
    <w:rsid w:val="000675C9"/>
    <w:rsid w:val="000700E2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E75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664F4"/>
    <w:rsid w:val="0029781A"/>
    <w:rsid w:val="002A49A0"/>
    <w:rsid w:val="002A6403"/>
    <w:rsid w:val="002B22E8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61B"/>
    <w:rsid w:val="00313203"/>
    <w:rsid w:val="00316FC1"/>
    <w:rsid w:val="00320A00"/>
    <w:rsid w:val="00320D6D"/>
    <w:rsid w:val="003237C8"/>
    <w:rsid w:val="00324DA8"/>
    <w:rsid w:val="00326EF0"/>
    <w:rsid w:val="0033155C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B6"/>
    <w:rsid w:val="003B6F6F"/>
    <w:rsid w:val="003C13D5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223E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D92"/>
    <w:rsid w:val="004E05C5"/>
    <w:rsid w:val="004E16D9"/>
    <w:rsid w:val="004E3BC9"/>
    <w:rsid w:val="00504949"/>
    <w:rsid w:val="00511C48"/>
    <w:rsid w:val="005166BD"/>
    <w:rsid w:val="005208A9"/>
    <w:rsid w:val="00521283"/>
    <w:rsid w:val="00524486"/>
    <w:rsid w:val="00540076"/>
    <w:rsid w:val="00540ED7"/>
    <w:rsid w:val="00546EA0"/>
    <w:rsid w:val="00552E4D"/>
    <w:rsid w:val="00556A2D"/>
    <w:rsid w:val="005611D8"/>
    <w:rsid w:val="005703B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3C87"/>
    <w:rsid w:val="00624231"/>
    <w:rsid w:val="0064094F"/>
    <w:rsid w:val="00656505"/>
    <w:rsid w:val="006573A5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764A"/>
    <w:rsid w:val="006B6F09"/>
    <w:rsid w:val="006B7351"/>
    <w:rsid w:val="006C141F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38B3"/>
    <w:rsid w:val="00744549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1AF5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7684"/>
    <w:rsid w:val="008626DE"/>
    <w:rsid w:val="008654AD"/>
    <w:rsid w:val="008677EF"/>
    <w:rsid w:val="008722B4"/>
    <w:rsid w:val="008754DE"/>
    <w:rsid w:val="00885250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43B1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6528"/>
    <w:rsid w:val="00942B07"/>
    <w:rsid w:val="009536F4"/>
    <w:rsid w:val="009573AF"/>
    <w:rsid w:val="00962575"/>
    <w:rsid w:val="00963A15"/>
    <w:rsid w:val="009655C2"/>
    <w:rsid w:val="00966C53"/>
    <w:rsid w:val="0097353A"/>
    <w:rsid w:val="00977DF3"/>
    <w:rsid w:val="00990A34"/>
    <w:rsid w:val="0099372A"/>
    <w:rsid w:val="009A56A6"/>
    <w:rsid w:val="009B7091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B4769"/>
    <w:rsid w:val="00AC58A4"/>
    <w:rsid w:val="00AD0A3E"/>
    <w:rsid w:val="00AD431E"/>
    <w:rsid w:val="00AD66A3"/>
    <w:rsid w:val="00AD7CFB"/>
    <w:rsid w:val="00AE5365"/>
    <w:rsid w:val="00AF4346"/>
    <w:rsid w:val="00B0150A"/>
    <w:rsid w:val="00B14060"/>
    <w:rsid w:val="00B14074"/>
    <w:rsid w:val="00B147EC"/>
    <w:rsid w:val="00B14A12"/>
    <w:rsid w:val="00B2595E"/>
    <w:rsid w:val="00B321BD"/>
    <w:rsid w:val="00B33757"/>
    <w:rsid w:val="00B37F01"/>
    <w:rsid w:val="00B425B8"/>
    <w:rsid w:val="00B425FF"/>
    <w:rsid w:val="00B47612"/>
    <w:rsid w:val="00B55F9B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543C"/>
    <w:rsid w:val="00BB30A6"/>
    <w:rsid w:val="00BB468D"/>
    <w:rsid w:val="00BB49BD"/>
    <w:rsid w:val="00BB7F7C"/>
    <w:rsid w:val="00BC7D17"/>
    <w:rsid w:val="00BD018B"/>
    <w:rsid w:val="00BE2259"/>
    <w:rsid w:val="00BE3125"/>
    <w:rsid w:val="00BF6C09"/>
    <w:rsid w:val="00C01198"/>
    <w:rsid w:val="00C023FB"/>
    <w:rsid w:val="00C02E03"/>
    <w:rsid w:val="00C3029F"/>
    <w:rsid w:val="00C31779"/>
    <w:rsid w:val="00C404F4"/>
    <w:rsid w:val="00C74654"/>
    <w:rsid w:val="00C77C39"/>
    <w:rsid w:val="00C827BE"/>
    <w:rsid w:val="00C90893"/>
    <w:rsid w:val="00CA02EA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17618"/>
    <w:rsid w:val="00D27924"/>
    <w:rsid w:val="00D31E93"/>
    <w:rsid w:val="00D3675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34EF"/>
    <w:rsid w:val="00DB49C1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44B5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382F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5751"/>
    <w:rsid w:val="00F70FBB"/>
    <w:rsid w:val="00F8060E"/>
    <w:rsid w:val="00F8424F"/>
    <w:rsid w:val="00F85267"/>
    <w:rsid w:val="00FA66EF"/>
    <w:rsid w:val="00FA7101"/>
    <w:rsid w:val="00FB2514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1638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10805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39</cp:revision>
  <cp:lastPrinted>2013-12-10T14:45:00Z</cp:lastPrinted>
  <dcterms:created xsi:type="dcterms:W3CDTF">2013-01-28T19:04:00Z</dcterms:created>
  <dcterms:modified xsi:type="dcterms:W3CDTF">2013-12-10T14:47:00Z</dcterms:modified>
</cp:coreProperties>
</file>